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
      <w:pPr>
        <w:keepNext w:val="0"/>
        <w:keepLines w:val="0"/>
        <w:pageBreakBefore w:val="0"/>
        <w:widowControl w:val="0"/>
        <w:kinsoku/>
        <w:wordWrap/>
        <w:overflowPunct/>
        <w:topLinePunct w:val="0"/>
        <w:autoSpaceDE/>
        <w:autoSpaceDN/>
        <w:bidi w:val="0"/>
        <w:adjustRightInd/>
        <w:snapToGrid/>
        <w:spacing w:before="163" w:line="180" w:lineRule="exact"/>
        <w:ind w:right="408"/>
        <w:jc w:val="center"/>
        <w:textAlignment w:val="auto"/>
        <w:rPr>
          <w:rFonts w:hint="eastAsia" w:ascii="方正小标宋简体" w:hAnsi="方正小标宋简体" w:eastAsia="方正小标宋简体" w:cs="方正小标宋简体"/>
          <w:b w:val="0"/>
          <w:bCs w:val="0"/>
          <w:spacing w:val="0"/>
          <w:w w:val="100"/>
          <w:sz w:val="44"/>
          <w:szCs w:val="44"/>
        </w:rPr>
      </w:pPr>
    </w:p>
    <w:p>
      <w:pPr>
        <w:keepNext w:val="0"/>
        <w:keepLines w:val="0"/>
        <w:pageBreakBefore w:val="0"/>
        <w:kinsoku/>
        <w:wordWrap/>
        <w:overflowPunct/>
        <w:topLinePunct w:val="0"/>
        <w:autoSpaceDE/>
        <w:autoSpaceDN/>
        <w:bidi w:val="0"/>
        <w:adjustRightInd/>
        <w:snapToGrid/>
        <w:spacing w:before="163" w:line="520" w:lineRule="exact"/>
        <w:ind w:right="411"/>
        <w:jc w:val="center"/>
        <w:textAlignment w:val="auto"/>
        <w:rPr>
          <w:rFonts w:hint="eastAsia" w:ascii="宋体" w:hAnsi="宋体" w:eastAsia="宋体" w:cs="宋体"/>
          <w:b/>
          <w:bCs/>
          <w:spacing w:val="0"/>
          <w:w w:val="100"/>
          <w:sz w:val="44"/>
          <w:szCs w:val="44"/>
        </w:rPr>
      </w:pPr>
      <w:r>
        <w:rPr>
          <w:rFonts w:hint="eastAsia" w:ascii="宋体" w:hAnsi="宋体" w:eastAsia="宋体" w:cs="宋体"/>
          <w:b/>
          <w:bCs/>
          <w:spacing w:val="0"/>
          <w:w w:val="100"/>
          <w:sz w:val="44"/>
          <w:szCs w:val="44"/>
        </w:rPr>
        <w:t>商南县乡村振兴局</w:t>
      </w:r>
      <w:r>
        <w:rPr>
          <w:rFonts w:hint="eastAsia" w:ascii="宋体" w:hAnsi="宋体" w:cs="宋体"/>
          <w:b/>
          <w:bCs/>
          <w:spacing w:val="0"/>
          <w:w w:val="100"/>
          <w:sz w:val="44"/>
          <w:szCs w:val="44"/>
          <w:lang w:val="en-US" w:eastAsia="zh-CN"/>
        </w:rPr>
        <w:t xml:space="preserve">  </w:t>
      </w:r>
      <w:r>
        <w:rPr>
          <w:rFonts w:hint="eastAsia" w:ascii="宋体" w:hAnsi="宋体" w:eastAsia="宋体" w:cs="宋体"/>
          <w:b/>
          <w:bCs/>
          <w:spacing w:val="0"/>
          <w:w w:val="100"/>
          <w:sz w:val="44"/>
          <w:szCs w:val="44"/>
        </w:rPr>
        <w:t>商南县财政局</w:t>
      </w:r>
    </w:p>
    <w:p>
      <w:pPr>
        <w:keepNext w:val="0"/>
        <w:keepLines w:val="0"/>
        <w:pageBreakBefore w:val="0"/>
        <w:kinsoku/>
        <w:wordWrap/>
        <w:overflowPunct/>
        <w:topLinePunct w:val="0"/>
        <w:autoSpaceDE/>
        <w:autoSpaceDN/>
        <w:bidi w:val="0"/>
        <w:adjustRightInd/>
        <w:snapToGrid/>
        <w:spacing w:before="163" w:line="520" w:lineRule="exact"/>
        <w:ind w:right="411"/>
        <w:jc w:val="center"/>
        <w:textAlignment w:val="auto"/>
        <w:rPr>
          <w:rFonts w:hint="eastAsia" w:ascii="方正小标宋简体" w:hAnsi="方正小标宋简体" w:eastAsia="方正小标宋简体" w:cs="方正小标宋简体"/>
          <w:b w:val="0"/>
          <w:bCs w:val="0"/>
          <w:spacing w:val="0"/>
          <w:w w:val="100"/>
          <w:sz w:val="32"/>
          <w:szCs w:val="32"/>
        </w:rPr>
      </w:pPr>
      <w:r>
        <w:rPr>
          <w:rFonts w:hint="eastAsia" w:ascii="宋体" w:hAnsi="宋体" w:eastAsia="宋体" w:cs="宋体"/>
          <w:b/>
          <w:bCs/>
          <w:spacing w:val="0"/>
          <w:w w:val="100"/>
          <w:sz w:val="44"/>
          <w:szCs w:val="44"/>
        </w:rPr>
        <w:t>关于下达2022年</w:t>
      </w:r>
      <w:r>
        <w:rPr>
          <w:rFonts w:hint="eastAsia" w:ascii="宋体" w:hAnsi="宋体" w:eastAsia="宋体" w:cs="宋体"/>
          <w:b/>
          <w:bCs/>
          <w:spacing w:val="0"/>
          <w:w w:val="100"/>
          <w:sz w:val="44"/>
          <w:szCs w:val="44"/>
          <w:lang w:eastAsia="zh-CN"/>
        </w:rPr>
        <w:t>第二批</w:t>
      </w:r>
      <w:r>
        <w:rPr>
          <w:rFonts w:hint="eastAsia" w:ascii="宋体" w:hAnsi="宋体" w:eastAsia="宋体" w:cs="宋体"/>
          <w:b/>
          <w:bCs/>
          <w:spacing w:val="0"/>
          <w:w w:val="100"/>
          <w:sz w:val="44"/>
          <w:szCs w:val="44"/>
        </w:rPr>
        <w:t>中</w:t>
      </w:r>
      <w:r>
        <w:rPr>
          <w:rFonts w:hint="eastAsia" w:ascii="宋体" w:hAnsi="宋体" w:eastAsia="宋体" w:cs="宋体"/>
          <w:b/>
          <w:bCs/>
          <w:spacing w:val="0"/>
          <w:w w:val="100"/>
          <w:sz w:val="44"/>
          <w:szCs w:val="44"/>
          <w:lang w:eastAsia="zh-CN"/>
        </w:rPr>
        <w:t>央和</w:t>
      </w:r>
      <w:r>
        <w:rPr>
          <w:rFonts w:hint="eastAsia" w:ascii="宋体" w:hAnsi="宋体" w:eastAsia="宋体" w:cs="宋体"/>
          <w:b/>
          <w:bCs/>
          <w:spacing w:val="0"/>
          <w:w w:val="100"/>
          <w:sz w:val="44"/>
          <w:szCs w:val="44"/>
        </w:rPr>
        <w:t>省级财政衔接推进乡村振兴补助资金项目计划的通知</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spacing w:val="0"/>
          <w:w w:val="100"/>
          <w:sz w:val="32"/>
          <w:szCs w:val="32"/>
        </w:rPr>
      </w:pPr>
    </w:p>
    <w:p>
      <w:pPr>
        <w:keepNext w:val="0"/>
        <w:keepLines w:val="0"/>
        <w:pageBreakBefore w:val="0"/>
        <w:kinsoku/>
        <w:wordWrap/>
        <w:overflowPunct/>
        <w:topLinePunct w:val="0"/>
        <w:autoSpaceDE/>
        <w:autoSpaceDN/>
        <w:bidi w:val="0"/>
        <w:adjustRightInd/>
        <w:snapToGrid/>
        <w:spacing w:before="111" w:line="520" w:lineRule="exact"/>
        <w:jc w:val="both"/>
        <w:textAlignment w:val="auto"/>
        <w:rPr>
          <w:rFonts w:hint="eastAsia" w:ascii="方正仿宋_GB2312" w:hAnsi="方正仿宋_GB2312" w:eastAsia="方正仿宋_GB2312" w:cs="方正仿宋_GB2312"/>
          <w:spacing w:val="0"/>
          <w:w w:val="100"/>
          <w:sz w:val="32"/>
          <w:szCs w:val="32"/>
        </w:rPr>
      </w:pPr>
      <w:r>
        <w:rPr>
          <w:rFonts w:hint="eastAsia" w:ascii="方正仿宋_GB2312" w:hAnsi="方正仿宋_GB2312" w:eastAsia="方正仿宋_GB2312" w:cs="方正仿宋_GB2312"/>
          <w:spacing w:val="0"/>
          <w:w w:val="100"/>
          <w:sz w:val="32"/>
          <w:szCs w:val="32"/>
        </w:rPr>
        <w:t>各镇人民政府、城关街道办：</w:t>
      </w:r>
    </w:p>
    <w:p>
      <w:pPr>
        <w:keepNext w:val="0"/>
        <w:keepLines w:val="0"/>
        <w:pageBreakBefore w:val="0"/>
        <w:kinsoku/>
        <w:wordWrap/>
        <w:overflowPunct/>
        <w:topLinePunct w:val="0"/>
        <w:autoSpaceDE/>
        <w:autoSpaceDN/>
        <w:bidi w:val="0"/>
        <w:adjustRightInd/>
        <w:snapToGrid/>
        <w:spacing w:before="104" w:line="520" w:lineRule="exact"/>
        <w:ind w:right="122"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根据商洛市乡村振兴局《关于做好2022年度中央和省级财政衔接推进乡村振兴补助资金管理使用工作的通知》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商乡振发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2021</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32号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要求</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现将2022年</w:t>
      </w:r>
      <w:r>
        <w:rPr>
          <w:rFonts w:hint="eastAsia" w:ascii="仿宋_GB2312" w:hAnsi="仿宋_GB2312" w:eastAsia="仿宋_GB2312" w:cs="仿宋_GB2312"/>
          <w:spacing w:val="0"/>
          <w:w w:val="100"/>
          <w:sz w:val="32"/>
          <w:szCs w:val="32"/>
          <w:lang w:eastAsia="zh-CN"/>
        </w:rPr>
        <w:t>第二批</w:t>
      </w:r>
      <w:r>
        <w:rPr>
          <w:rFonts w:hint="eastAsia" w:ascii="仿宋_GB2312" w:hAnsi="仿宋_GB2312" w:eastAsia="仿宋_GB2312" w:cs="仿宋_GB2312"/>
          <w:spacing w:val="0"/>
          <w:w w:val="100"/>
          <w:sz w:val="32"/>
          <w:szCs w:val="32"/>
        </w:rPr>
        <w:t>中</w:t>
      </w:r>
      <w:r>
        <w:rPr>
          <w:rFonts w:hint="eastAsia" w:ascii="仿宋_GB2312" w:hAnsi="仿宋_GB2312" w:eastAsia="仿宋_GB2312" w:cs="仿宋_GB2312"/>
          <w:spacing w:val="0"/>
          <w:w w:val="100"/>
          <w:sz w:val="32"/>
          <w:szCs w:val="32"/>
          <w:lang w:eastAsia="zh-CN"/>
        </w:rPr>
        <w:t>央</w:t>
      </w:r>
      <w:r>
        <w:rPr>
          <w:rFonts w:hint="eastAsia" w:ascii="仿宋_GB2312" w:hAnsi="仿宋_GB2312" w:eastAsia="仿宋_GB2312" w:cs="仿宋_GB2312"/>
          <w:spacing w:val="0"/>
          <w:w w:val="100"/>
          <w:sz w:val="32"/>
          <w:szCs w:val="32"/>
        </w:rPr>
        <w:t>和</w:t>
      </w:r>
      <w:r>
        <w:rPr>
          <w:rFonts w:hint="eastAsia" w:ascii="仿宋_GB2312" w:hAnsi="仿宋_GB2312" w:eastAsia="仿宋_GB2312" w:cs="仿宋_GB2312"/>
          <w:spacing w:val="0"/>
          <w:w w:val="100"/>
          <w:sz w:val="32"/>
          <w:szCs w:val="32"/>
          <w:lang w:eastAsia="zh-CN"/>
        </w:rPr>
        <w:t>省</w:t>
      </w:r>
      <w:r>
        <w:rPr>
          <w:rFonts w:hint="eastAsia" w:ascii="仿宋_GB2312" w:hAnsi="仿宋_GB2312" w:eastAsia="仿宋_GB2312" w:cs="仿宋_GB2312"/>
          <w:spacing w:val="0"/>
          <w:w w:val="100"/>
          <w:sz w:val="32"/>
          <w:szCs w:val="32"/>
        </w:rPr>
        <w:t>级财政衔接推进乡村振兴补助资金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以下简称衔接资金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项目资金计划下达给你们，并就有关事项通知如下：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黑体" w:hAnsi="黑体" w:eastAsia="黑体" w:cs="黑体"/>
          <w:spacing w:val="0"/>
          <w:w w:val="100"/>
          <w:sz w:val="32"/>
          <w:szCs w:val="32"/>
        </w:rPr>
      </w:pPr>
      <w:r>
        <w:rPr>
          <w:rFonts w:hint="eastAsia" w:ascii="黑体" w:hAnsi="黑体" w:eastAsia="黑体" w:cs="黑体"/>
          <w:spacing w:val="0"/>
          <w:w w:val="100"/>
          <w:sz w:val="32"/>
          <w:szCs w:val="32"/>
          <w:lang w:val="en-US" w:eastAsia="zh-CN"/>
        </w:rPr>
        <w:t>一、</w:t>
      </w:r>
      <w:r>
        <w:rPr>
          <w:rFonts w:hint="eastAsia" w:ascii="黑体" w:hAnsi="黑体" w:eastAsia="黑体" w:cs="黑体"/>
          <w:spacing w:val="0"/>
          <w:w w:val="100"/>
          <w:sz w:val="32"/>
          <w:szCs w:val="32"/>
        </w:rPr>
        <w:t>资金及项目安排情况</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本次下达项目资金</w:t>
      </w:r>
      <w:r>
        <w:rPr>
          <w:rFonts w:hint="eastAsia" w:ascii="仿宋_GB2312" w:hAnsi="仿宋_GB2312" w:eastAsia="仿宋_GB2312" w:cs="仿宋_GB2312"/>
          <w:spacing w:val="0"/>
          <w:w w:val="100"/>
          <w:sz w:val="32"/>
          <w:szCs w:val="32"/>
          <w:lang w:val="en-US" w:eastAsia="zh-CN"/>
        </w:rPr>
        <w:t>4705</w:t>
      </w:r>
      <w:r>
        <w:rPr>
          <w:rFonts w:hint="eastAsia" w:ascii="仿宋_GB2312" w:hAnsi="仿宋_GB2312" w:eastAsia="仿宋_GB2312" w:cs="仿宋_GB2312"/>
          <w:spacing w:val="0"/>
          <w:w w:val="100"/>
          <w:sz w:val="32"/>
          <w:szCs w:val="32"/>
        </w:rPr>
        <w:t>万元</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 xml:space="preserve">中央财政衔接资金 </w:t>
      </w:r>
      <w:r>
        <w:rPr>
          <w:rFonts w:hint="eastAsia" w:ascii="仿宋_GB2312" w:hAnsi="仿宋_GB2312" w:eastAsia="仿宋_GB2312" w:cs="仿宋_GB2312"/>
          <w:spacing w:val="0"/>
          <w:w w:val="100"/>
          <w:sz w:val="32"/>
          <w:szCs w:val="32"/>
          <w:lang w:val="en-US" w:eastAsia="zh-CN"/>
        </w:rPr>
        <w:t>3033</w:t>
      </w:r>
      <w:r>
        <w:rPr>
          <w:rFonts w:hint="eastAsia" w:ascii="仿宋_GB2312" w:hAnsi="仿宋_GB2312" w:eastAsia="仿宋_GB2312" w:cs="仿宋_GB2312"/>
          <w:spacing w:val="0"/>
          <w:w w:val="100"/>
          <w:sz w:val="32"/>
          <w:szCs w:val="32"/>
        </w:rPr>
        <w:t>万元，省级财政衔接资金</w:t>
      </w:r>
      <w:r>
        <w:rPr>
          <w:rFonts w:hint="eastAsia" w:ascii="仿宋_GB2312" w:hAnsi="仿宋_GB2312" w:eastAsia="仿宋_GB2312" w:cs="仿宋_GB2312"/>
          <w:spacing w:val="0"/>
          <w:w w:val="100"/>
          <w:sz w:val="32"/>
          <w:szCs w:val="32"/>
          <w:lang w:val="en-US" w:eastAsia="zh-CN"/>
        </w:rPr>
        <w:t>1672</w:t>
      </w:r>
      <w:r>
        <w:rPr>
          <w:rFonts w:hint="eastAsia" w:ascii="仿宋_GB2312" w:hAnsi="仿宋_GB2312" w:eastAsia="仿宋_GB2312" w:cs="仿宋_GB2312"/>
          <w:spacing w:val="0"/>
          <w:w w:val="100"/>
          <w:sz w:val="32"/>
          <w:szCs w:val="32"/>
        </w:rPr>
        <w:t>万元</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项目</w:t>
      </w:r>
      <w:r>
        <w:rPr>
          <w:rFonts w:hint="eastAsia" w:ascii="仿宋_GB2312" w:hAnsi="仿宋_GB2312" w:eastAsia="仿宋_GB2312" w:cs="仿宋_GB2312"/>
          <w:spacing w:val="0"/>
          <w:w w:val="100"/>
          <w:sz w:val="32"/>
          <w:szCs w:val="32"/>
          <w:lang w:val="en-US" w:eastAsia="zh-CN"/>
        </w:rPr>
        <w:t>40</w:t>
      </w:r>
      <w:r>
        <w:rPr>
          <w:rFonts w:hint="eastAsia" w:ascii="仿宋_GB2312" w:hAnsi="仿宋_GB2312" w:eastAsia="仿宋_GB2312" w:cs="仿宋_GB2312"/>
          <w:spacing w:val="0"/>
          <w:w w:val="100"/>
          <w:sz w:val="32"/>
          <w:szCs w:val="32"/>
        </w:rPr>
        <w:t>个。其中</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产业项目</w:t>
      </w:r>
      <w:r>
        <w:rPr>
          <w:rFonts w:hint="eastAsia" w:ascii="仿宋_GB2312" w:hAnsi="仿宋_GB2312" w:eastAsia="仿宋_GB2312" w:cs="仿宋_GB2312"/>
          <w:spacing w:val="0"/>
          <w:w w:val="100"/>
          <w:sz w:val="32"/>
          <w:szCs w:val="32"/>
          <w:lang w:val="en-US" w:eastAsia="zh-CN"/>
        </w:rPr>
        <w:t>39</w:t>
      </w:r>
      <w:r>
        <w:rPr>
          <w:rFonts w:hint="eastAsia" w:ascii="仿宋_GB2312" w:hAnsi="仿宋_GB2312" w:eastAsia="仿宋_GB2312" w:cs="仿宋_GB2312"/>
          <w:spacing w:val="0"/>
          <w:w w:val="100"/>
          <w:sz w:val="32"/>
          <w:szCs w:val="32"/>
        </w:rPr>
        <w:t>个，资金</w:t>
      </w:r>
      <w:r>
        <w:rPr>
          <w:rFonts w:hint="eastAsia" w:ascii="仿宋_GB2312" w:hAnsi="仿宋_GB2312" w:eastAsia="仿宋_GB2312" w:cs="仿宋_GB2312"/>
          <w:spacing w:val="0"/>
          <w:w w:val="100"/>
          <w:sz w:val="32"/>
          <w:szCs w:val="32"/>
          <w:lang w:val="en-US" w:eastAsia="zh-CN"/>
        </w:rPr>
        <w:t>4566</w:t>
      </w:r>
      <w:r>
        <w:rPr>
          <w:rFonts w:hint="eastAsia" w:ascii="仿宋_GB2312" w:hAnsi="仿宋_GB2312" w:eastAsia="仿宋_GB2312" w:cs="仿宋_GB2312"/>
          <w:spacing w:val="0"/>
          <w:w w:val="100"/>
          <w:sz w:val="32"/>
          <w:szCs w:val="32"/>
        </w:rPr>
        <w:t>万元</w:t>
      </w:r>
      <w:r>
        <w:rPr>
          <w:rFonts w:hint="eastAsia" w:ascii="仿宋_GB2312" w:hAnsi="仿宋_GB2312" w:eastAsia="仿宋_GB2312" w:cs="仿宋_GB2312"/>
          <w:spacing w:val="0"/>
          <w:w w:val="100"/>
          <w:sz w:val="32"/>
          <w:szCs w:val="32"/>
          <w:lang w:eastAsia="zh-CN"/>
        </w:rPr>
        <w:t>；项目管理费</w:t>
      </w:r>
      <w:r>
        <w:rPr>
          <w:rFonts w:hint="eastAsia" w:ascii="仿宋_GB2312" w:hAnsi="仿宋_GB2312" w:eastAsia="仿宋_GB2312" w:cs="仿宋_GB2312"/>
          <w:spacing w:val="0"/>
          <w:w w:val="100"/>
          <w:sz w:val="32"/>
          <w:szCs w:val="32"/>
          <w:lang w:val="en-US" w:eastAsia="zh-CN"/>
        </w:rPr>
        <w:t>139</w:t>
      </w:r>
      <w:r>
        <w:rPr>
          <w:rFonts w:hint="eastAsia" w:ascii="仿宋_GB2312" w:hAnsi="仿宋_GB2312" w:eastAsia="仿宋_GB2312" w:cs="仿宋_GB2312"/>
          <w:spacing w:val="0"/>
          <w:w w:val="100"/>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lang w:val="en-US" w:eastAsia="zh-CN"/>
        </w:rPr>
        <w:t>二、</w:t>
      </w:r>
      <w:r>
        <w:rPr>
          <w:rFonts w:hint="eastAsia" w:ascii="黑体" w:hAnsi="黑体" w:eastAsia="黑体" w:cs="黑体"/>
          <w:spacing w:val="0"/>
          <w:w w:val="100"/>
          <w:sz w:val="32"/>
          <w:szCs w:val="32"/>
        </w:rPr>
        <w:t>公示公告</w:t>
      </w:r>
      <w:r>
        <w:rPr>
          <w:rFonts w:hint="eastAsia" w:ascii="黑体" w:hAnsi="黑体" w:eastAsia="黑体" w:cs="黑体"/>
          <w:spacing w:val="0"/>
          <w:w w:val="1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衔接资金项目要坚持实行“谁分配、谁使用、谁公开”原则</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主动、全面公告公示，分级、分类公告公示，真实、及时公告公示的，提高资金使用和项目实施的透明度，提升社会和群众参与度、知晓率。</w:t>
      </w:r>
      <w:r>
        <w:rPr>
          <w:rFonts w:hint="eastAsia" w:ascii="仿宋_GB2312" w:hAnsi="仿宋_GB2312" w:eastAsia="仿宋_GB2312" w:cs="仿宋_GB2312"/>
          <w:spacing w:val="0"/>
          <w:w w:val="100"/>
          <w:sz w:val="32"/>
          <w:szCs w:val="32"/>
          <w:lang w:val="en-US" w:eastAsia="zh-CN"/>
        </w:rPr>
        <w:t>公告内容包括</w:t>
      </w:r>
      <w:r>
        <w:rPr>
          <w:rFonts w:hint="eastAsia" w:ascii="仿宋_GB2312" w:hAnsi="仿宋_GB2312" w:eastAsia="仿宋_GB2312" w:cs="仿宋_GB2312"/>
          <w:spacing w:val="0"/>
          <w:w w:val="100"/>
          <w:sz w:val="32"/>
          <w:szCs w:val="32"/>
        </w:rPr>
        <w:t>分配结果</w:t>
      </w:r>
      <w:r>
        <w:rPr>
          <w:rFonts w:hint="eastAsia" w:ascii="仿宋_GB2312" w:hAnsi="仿宋_GB2312" w:eastAsia="仿宋_GB2312" w:cs="仿宋_GB2312"/>
          <w:spacing w:val="0"/>
          <w:w w:val="100"/>
          <w:sz w:val="32"/>
          <w:szCs w:val="32"/>
          <w:lang w:val="en-US" w:eastAsia="zh-CN"/>
        </w:rPr>
        <w:t>、项目</w:t>
      </w:r>
      <w:r>
        <w:rPr>
          <w:rFonts w:hint="eastAsia" w:ascii="仿宋_GB2312" w:hAnsi="仿宋_GB2312" w:eastAsia="仿宋_GB2312" w:cs="仿宋_GB2312"/>
          <w:spacing w:val="0"/>
          <w:w w:val="100"/>
          <w:sz w:val="32"/>
          <w:szCs w:val="32"/>
        </w:rPr>
        <w:t>安排情况</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项目计划完成情况</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绩效目标和项目效益等。公告期限不少于10日，</w:t>
      </w:r>
      <w:r>
        <w:rPr>
          <w:rFonts w:hint="eastAsia" w:ascii="仿宋_GB2312" w:hAnsi="仿宋_GB2312" w:eastAsia="仿宋_GB2312" w:cs="仿宋_GB2312"/>
          <w:spacing w:val="0"/>
          <w:w w:val="100"/>
          <w:sz w:val="32"/>
          <w:szCs w:val="32"/>
          <w:lang w:val="en-US" w:eastAsia="zh-CN"/>
        </w:rPr>
        <w:t>需</w:t>
      </w:r>
      <w:r>
        <w:rPr>
          <w:rFonts w:hint="eastAsia" w:ascii="仿宋_GB2312" w:hAnsi="仿宋_GB2312" w:eastAsia="仿宋_GB2312" w:cs="仿宋_GB2312"/>
          <w:spacing w:val="0"/>
          <w:w w:val="100"/>
          <w:sz w:val="32"/>
          <w:szCs w:val="32"/>
        </w:rPr>
        <w:t>注明公告的起止日期</w:t>
      </w:r>
      <w:r>
        <w:rPr>
          <w:rFonts w:hint="eastAsia" w:ascii="仿宋_GB2312" w:hAnsi="仿宋_GB2312" w:eastAsia="仿宋_GB2312" w:cs="仿宋_GB2312"/>
          <w:spacing w:val="0"/>
          <w:w w:val="100"/>
          <w:sz w:val="32"/>
          <w:szCs w:val="32"/>
          <w:lang w:val="en-US" w:eastAsia="zh-CN"/>
        </w:rPr>
        <w:t>和监督举报电话：12317</w:t>
      </w:r>
      <w:r>
        <w:rPr>
          <w:rFonts w:hint="eastAsia" w:ascii="仿宋_GB2312" w:hAnsi="仿宋_GB2312" w:eastAsia="仿宋_GB2312" w:cs="仿宋_GB2312"/>
          <w:spacing w:val="0"/>
          <w:w w:val="100"/>
          <w:sz w:val="32"/>
          <w:szCs w:val="32"/>
        </w:rPr>
        <w:t>。举报受理办理结果要公开。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三、项目实施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编制实施方案</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各镇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要根据下达的项目资金计划</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及时将计划安排到村、实施单位</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合作社、企业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项目实施主体按照“资金跟着脱贫人口走，脱贫人口跟着项目走，项目跟着产业走”的要求，突出重点、注重效益，以发展壮大村集体经济收入，逐步提高农户自我发展能力，增加农户收入为绩效目标，制定项目实施方案。实施方案要明确项目实施单位主体、扶持带动农户方式（合作经营、土地流转、务工等）和绩效目标、资金筹集渠道、资金使用方式、明确补助环节和标准、完成时限等；间接带动农户增收，要有明确的体现带贫的证明方式（如提供收购或者销售了多少本地农产品的发票、纳税证明等）。</w:t>
      </w:r>
      <w:r>
        <w:rPr>
          <w:rFonts w:hint="eastAsia" w:ascii="仿宋_GB2312" w:hAnsi="仿宋_GB2312" w:eastAsia="仿宋_GB2312" w:cs="仿宋_GB2312"/>
          <w:spacing w:val="0"/>
          <w:w w:val="100"/>
          <w:sz w:val="32"/>
          <w:szCs w:val="32"/>
        </w:rPr>
        <w:t>衔接资金项目实施方案为项目实施的主要依据，项目方案一经批准，项目实施单位必须严格按照项目方案组织实施项目，不得随意调整或变更项目建设地点、建设内容、建设标准等。项目实施过程中确需调整变更的，项目实施单位要以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政府、</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办事处</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正式文件向县级乡村振兴局、财政局上报项目申请变更报告，经行业主管部门实地勘察、审核，对纳入涉农整合资金范围的衔接资金按照过渡期脱贫县统筹整合使用财政资金有关要求进行调整，对未纳入涉农整合资金范围的衔接资金由县级乡村振兴局和财政局联合审批并报省市乡村振兴局、财政局备案方可实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2.开工</w:t>
      </w:r>
      <w:r>
        <w:rPr>
          <w:rFonts w:hint="eastAsia" w:ascii="仿宋_GB2312" w:hAnsi="仿宋_GB2312" w:eastAsia="仿宋_GB2312" w:cs="仿宋_GB2312"/>
          <w:spacing w:val="0"/>
          <w:w w:val="100"/>
          <w:sz w:val="32"/>
          <w:szCs w:val="32"/>
        </w:rPr>
        <w:t>实施</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衔接资金项目的建设单位为项目所在地的镇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政府办事处或村委会。项目实施实行项目包村领导包抓负责制，各镇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政府要以村为单位落实项目包抓责任，及时协调解决项目建设中的环境保障工作，协调相关部门做好项目信息、技术等服务工作。要按照项目实施方案制定的项目内容和实施进度，加强项目现场安全施工管理，监管项目建设的工程质量，加快</w:t>
      </w:r>
      <w:r>
        <w:rPr>
          <w:rFonts w:hint="eastAsia" w:ascii="仿宋_GB2312" w:hAnsi="仿宋_GB2312" w:eastAsia="仿宋_GB2312" w:cs="仿宋_GB2312"/>
          <w:spacing w:val="0"/>
          <w:w w:val="100"/>
          <w:sz w:val="32"/>
          <w:szCs w:val="32"/>
          <w:lang w:eastAsia="zh-CN"/>
        </w:rPr>
        <w:t>项目</w:t>
      </w:r>
      <w:r>
        <w:rPr>
          <w:rFonts w:hint="eastAsia" w:ascii="仿宋_GB2312" w:hAnsi="仿宋_GB2312" w:eastAsia="仿宋_GB2312" w:cs="仿宋_GB2312"/>
          <w:spacing w:val="0"/>
          <w:w w:val="100"/>
          <w:sz w:val="32"/>
          <w:szCs w:val="32"/>
        </w:rPr>
        <w:t>实施进度。本次下达的所有项目，务于2022年</w:t>
      </w: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rPr>
        <w:t>月底前完工。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3.竣工验收。</w:t>
      </w:r>
      <w:r>
        <w:rPr>
          <w:rFonts w:hint="eastAsia" w:ascii="仿宋_GB2312" w:hAnsi="仿宋_GB2312" w:eastAsia="仿宋_GB2312" w:cs="仿宋_GB2312"/>
          <w:spacing w:val="0"/>
          <w:w w:val="100"/>
          <w:sz w:val="32"/>
          <w:szCs w:val="32"/>
        </w:rPr>
        <w:t>项目</w:t>
      </w:r>
      <w:r>
        <w:rPr>
          <w:rFonts w:hint="eastAsia" w:ascii="仿宋_GB2312" w:hAnsi="仿宋_GB2312" w:eastAsia="仿宋_GB2312" w:cs="仿宋_GB2312"/>
          <w:spacing w:val="0"/>
          <w:w w:val="100"/>
          <w:sz w:val="32"/>
          <w:szCs w:val="32"/>
          <w:lang w:val="en-US" w:eastAsia="zh-CN"/>
        </w:rPr>
        <w:t>竣工</w:t>
      </w:r>
      <w:r>
        <w:rPr>
          <w:rFonts w:hint="eastAsia" w:ascii="仿宋_GB2312" w:hAnsi="仿宋_GB2312" w:eastAsia="仿宋_GB2312" w:cs="仿宋_GB2312"/>
          <w:spacing w:val="0"/>
          <w:w w:val="100"/>
          <w:sz w:val="32"/>
          <w:szCs w:val="32"/>
        </w:rPr>
        <w:t>后，由项目实施单位提出验收申请，由镇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政府</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街道办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包村领导牵头、组织项目村干部、包扶单位干部、群众代表组成的</w:t>
      </w:r>
      <w:r>
        <w:rPr>
          <w:rFonts w:hint="eastAsia" w:ascii="仿宋_GB2312" w:hAnsi="仿宋_GB2312" w:eastAsia="仿宋_GB2312" w:cs="仿宋_GB2312"/>
          <w:spacing w:val="0"/>
          <w:w w:val="100"/>
          <w:sz w:val="32"/>
          <w:szCs w:val="32"/>
          <w:lang w:val="en-US" w:eastAsia="zh-CN"/>
        </w:rPr>
        <w:t>验收</w:t>
      </w:r>
      <w:r>
        <w:rPr>
          <w:rFonts w:hint="eastAsia" w:ascii="仿宋_GB2312" w:hAnsi="仿宋_GB2312" w:eastAsia="仿宋_GB2312" w:cs="仿宋_GB2312"/>
          <w:spacing w:val="0"/>
          <w:w w:val="100"/>
          <w:sz w:val="32"/>
          <w:szCs w:val="32"/>
        </w:rPr>
        <w:t>小组等，联合对项目进行初验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验收合格的项目，填写项目验收合格意见书，不合格的项目，下发项目整改通知书，施工单位整改完成后，按程序进行再次验收。对</w:t>
      </w:r>
      <w:r>
        <w:rPr>
          <w:rFonts w:hint="eastAsia" w:ascii="仿宋_GB2312" w:hAnsi="仿宋_GB2312" w:eastAsia="仿宋_GB2312" w:cs="仿宋_GB2312"/>
          <w:spacing w:val="0"/>
          <w:w w:val="100"/>
          <w:sz w:val="32"/>
          <w:szCs w:val="32"/>
          <w:lang w:eastAsia="zh-CN"/>
        </w:rPr>
        <w:t>自检</w:t>
      </w:r>
      <w:r>
        <w:rPr>
          <w:rFonts w:hint="eastAsia" w:ascii="仿宋_GB2312" w:hAnsi="仿宋_GB2312" w:eastAsia="仿宋_GB2312" w:cs="仿宋_GB2312"/>
          <w:spacing w:val="0"/>
          <w:w w:val="100"/>
          <w:sz w:val="32"/>
          <w:szCs w:val="32"/>
        </w:rPr>
        <w:t>合格的项目，以镇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政府街道办正式文件向县乡村振兴局、财政局提出书面验收申请，县乡村振兴局、财政局在14个工作日内组织镇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分管领导、包村干部、财政干部、衔接办干部、纪检干部、村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两委</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会负责人、“第一书记”、村民代表等人员联合组成项目验收小组，按照据实验收的原则实地进行联合验收，对验收合格的项目，由实施单位准备项目报账</w:t>
      </w:r>
      <w:r>
        <w:rPr>
          <w:rFonts w:hint="eastAsia" w:ascii="仿宋_GB2312" w:hAnsi="仿宋_GB2312" w:eastAsia="仿宋_GB2312" w:cs="仿宋_GB2312"/>
          <w:spacing w:val="0"/>
          <w:w w:val="100"/>
          <w:sz w:val="32"/>
          <w:szCs w:val="32"/>
          <w:lang w:eastAsia="zh-CN"/>
        </w:rPr>
        <w:t>资料</w:t>
      </w:r>
      <w:r>
        <w:rPr>
          <w:rFonts w:hint="eastAsia" w:ascii="仿宋_GB2312" w:hAnsi="仿宋_GB2312" w:eastAsia="仿宋_GB2312" w:cs="仿宋_GB2312"/>
          <w:spacing w:val="0"/>
          <w:w w:val="100"/>
          <w:sz w:val="32"/>
          <w:szCs w:val="32"/>
        </w:rPr>
        <w:t>统一在县财政集中支付中心进行报账。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项目报账。衔接资金项目根据管理和实施主体，实行行业主管部门报账制。为防止衔接资金“趴窝”现象发生，本次下达的脱贫攻坚巩固提升项目按照“竣工一个，验收一个，报账一个”的原则进行管理，具体报账流程如下：</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lang w:eastAsia="zh-CN"/>
        </w:rPr>
        <w:t>项目</w:t>
      </w:r>
      <w:r>
        <w:rPr>
          <w:rFonts w:hint="eastAsia" w:ascii="仿宋_GB2312" w:hAnsi="仿宋_GB2312" w:eastAsia="仿宋_GB2312" w:cs="仿宋_GB2312"/>
          <w:spacing w:val="0"/>
          <w:w w:val="100"/>
          <w:sz w:val="32"/>
          <w:szCs w:val="32"/>
        </w:rPr>
        <w:t>实施方案。</w:t>
      </w: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公告公示。纸质文字资料和影像资料。</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请验报告。</w:t>
      </w:r>
      <w:r>
        <w:rPr>
          <w:rFonts w:hint="eastAsia" w:ascii="仿宋_GB2312" w:hAnsi="仿宋_GB2312" w:eastAsia="仿宋_GB2312" w:cs="仿宋_GB2312"/>
          <w:spacing w:val="0"/>
          <w:w w:val="100"/>
          <w:sz w:val="32"/>
          <w:szCs w:val="32"/>
          <w:lang w:val="en-US" w:eastAsia="zh-CN"/>
        </w:rPr>
        <w:t>4.项目验收意见表</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lang w:eastAsia="zh-CN"/>
        </w:rPr>
        <w:t>购买货物、设备设施</w:t>
      </w:r>
      <w:r>
        <w:rPr>
          <w:rFonts w:hint="eastAsia" w:ascii="仿宋_GB2312" w:hAnsi="仿宋_GB2312" w:eastAsia="仿宋_GB2312" w:cs="仿宋_GB2312"/>
          <w:spacing w:val="0"/>
          <w:w w:val="100"/>
          <w:sz w:val="32"/>
          <w:szCs w:val="32"/>
        </w:rPr>
        <w:t>发票</w:t>
      </w:r>
      <w:r>
        <w:rPr>
          <w:rFonts w:hint="eastAsia" w:ascii="仿宋_GB2312" w:hAnsi="仿宋_GB2312" w:eastAsia="仿宋_GB2312" w:cs="仿宋_GB2312"/>
          <w:spacing w:val="0"/>
          <w:w w:val="100"/>
          <w:sz w:val="32"/>
          <w:szCs w:val="32"/>
          <w:lang w:eastAsia="zh-CN"/>
        </w:rPr>
        <w:t>，流转土地合同、收据。</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lang w:eastAsia="zh-CN"/>
        </w:rPr>
        <w:t>乡村振兴产业项目</w:t>
      </w:r>
      <w:r>
        <w:rPr>
          <w:rFonts w:hint="eastAsia" w:ascii="仿宋_GB2312" w:hAnsi="仿宋_GB2312" w:eastAsia="仿宋_GB2312" w:cs="仿宋_GB2312"/>
          <w:spacing w:val="0"/>
          <w:w w:val="100"/>
          <w:sz w:val="32"/>
          <w:szCs w:val="32"/>
        </w:rPr>
        <w:t>带动</w:t>
      </w:r>
      <w:r>
        <w:rPr>
          <w:rFonts w:hint="eastAsia" w:ascii="仿宋_GB2312" w:hAnsi="仿宋_GB2312" w:eastAsia="仿宋_GB2312" w:cs="仿宋_GB2312"/>
          <w:spacing w:val="0"/>
          <w:w w:val="100"/>
          <w:sz w:val="32"/>
          <w:szCs w:val="32"/>
          <w:lang w:eastAsia="zh-CN"/>
        </w:rPr>
        <w:t>脱贫户</w:t>
      </w:r>
      <w:r>
        <w:rPr>
          <w:rFonts w:hint="eastAsia" w:ascii="仿宋_GB2312" w:hAnsi="仿宋_GB2312" w:eastAsia="仿宋_GB2312" w:cs="仿宋_GB2312"/>
          <w:spacing w:val="0"/>
          <w:w w:val="100"/>
          <w:sz w:val="32"/>
          <w:szCs w:val="32"/>
        </w:rPr>
        <w:t>花名册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7.村集体与企业、专业合作社或能人大户签订的协议。8.</w:t>
      </w:r>
      <w:r>
        <w:rPr>
          <w:rFonts w:hint="eastAsia" w:ascii="仿宋_GB2312" w:hAnsi="仿宋_GB2312" w:eastAsia="仿宋_GB2312" w:cs="仿宋_GB2312"/>
          <w:spacing w:val="0"/>
          <w:w w:val="100"/>
          <w:sz w:val="32"/>
          <w:szCs w:val="32"/>
          <w:lang w:eastAsia="zh-CN"/>
        </w:rPr>
        <w:t>报账</w:t>
      </w:r>
      <w:r>
        <w:rPr>
          <w:rFonts w:hint="eastAsia" w:ascii="仿宋_GB2312" w:hAnsi="仿宋_GB2312" w:eastAsia="仿宋_GB2312" w:cs="仿宋_GB2312"/>
          <w:spacing w:val="0"/>
          <w:w w:val="100"/>
          <w:sz w:val="32"/>
          <w:szCs w:val="32"/>
        </w:rPr>
        <w:t>签字手续。</w:t>
      </w:r>
      <w:r>
        <w:rPr>
          <w:rFonts w:hint="eastAsia" w:ascii="仿宋_GB2312" w:hAnsi="仿宋_GB2312" w:eastAsia="仿宋_GB2312" w:cs="仿宋_GB2312"/>
          <w:spacing w:val="0"/>
          <w:w w:val="100"/>
          <w:sz w:val="32"/>
          <w:szCs w:val="32"/>
          <w:lang w:eastAsia="zh-CN"/>
        </w:rPr>
        <w:t>收款收据，</w:t>
      </w:r>
      <w:r>
        <w:rPr>
          <w:rFonts w:hint="eastAsia" w:ascii="仿宋_GB2312" w:hAnsi="仿宋_GB2312" w:eastAsia="仿宋_GB2312" w:cs="仿宋_GB2312"/>
          <w:spacing w:val="0"/>
          <w:w w:val="100"/>
          <w:sz w:val="32"/>
          <w:szCs w:val="32"/>
        </w:rPr>
        <w:t>发票、</w:t>
      </w:r>
      <w:r>
        <w:rPr>
          <w:rFonts w:hint="eastAsia" w:ascii="仿宋_GB2312" w:hAnsi="仿宋_GB2312" w:eastAsia="仿宋_GB2312" w:cs="仿宋_GB2312"/>
          <w:spacing w:val="0"/>
          <w:w w:val="100"/>
          <w:sz w:val="32"/>
          <w:szCs w:val="32"/>
          <w:lang w:eastAsia="zh-CN"/>
        </w:rPr>
        <w:t>花</w:t>
      </w:r>
      <w:r>
        <w:rPr>
          <w:rFonts w:hint="eastAsia" w:ascii="仿宋_GB2312" w:hAnsi="仿宋_GB2312" w:eastAsia="仿宋_GB2312" w:cs="仿宋_GB2312"/>
          <w:spacing w:val="0"/>
          <w:w w:val="100"/>
          <w:sz w:val="32"/>
          <w:szCs w:val="32"/>
        </w:rPr>
        <w:t>名册等报账资料</w:t>
      </w:r>
      <w:r>
        <w:rPr>
          <w:rFonts w:hint="eastAsia" w:ascii="仿宋_GB2312" w:hAnsi="仿宋_GB2312" w:eastAsia="仿宋_GB2312" w:cs="仿宋_GB2312"/>
          <w:spacing w:val="0"/>
          <w:w w:val="100"/>
          <w:sz w:val="32"/>
          <w:szCs w:val="32"/>
          <w:lang w:eastAsia="zh-CN"/>
        </w:rPr>
        <w:t>三签制</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9.项目实施过程性资料。10.</w:t>
      </w:r>
      <w:r>
        <w:rPr>
          <w:rFonts w:hint="eastAsia" w:ascii="仿宋_GB2312" w:hAnsi="仿宋_GB2312" w:eastAsia="仿宋_GB2312" w:cs="仿宋_GB2312"/>
          <w:spacing w:val="0"/>
          <w:w w:val="100"/>
          <w:sz w:val="32"/>
          <w:szCs w:val="32"/>
          <w:lang w:eastAsia="zh-CN"/>
        </w:rPr>
        <w:t>公示和花名册须留存电子版。</w:t>
      </w:r>
      <w:r>
        <w:rPr>
          <w:rFonts w:hint="eastAsia" w:ascii="仿宋_GB2312" w:hAnsi="仿宋_GB2312" w:eastAsia="仿宋_GB2312" w:cs="仿宋_GB2312"/>
          <w:spacing w:val="0"/>
          <w:w w:val="100"/>
          <w:sz w:val="32"/>
          <w:szCs w:val="32"/>
          <w:lang w:val="en-US" w:eastAsia="zh-CN"/>
        </w:rPr>
        <w:t>11.项目总结报告、项目资金评价报告。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四、资金使用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eastAsia="zh-CN"/>
        </w:rPr>
        <w:t>财政衔接推进乡村振兴企业、</w:t>
      </w:r>
      <w:r>
        <w:rPr>
          <w:rFonts w:hint="eastAsia" w:ascii="仿宋_GB2312" w:hAnsi="仿宋_GB2312" w:eastAsia="仿宋_GB2312" w:cs="仿宋_GB2312"/>
          <w:b/>
          <w:bCs/>
          <w:spacing w:val="0"/>
          <w:w w:val="100"/>
          <w:sz w:val="32"/>
          <w:szCs w:val="32"/>
          <w:lang w:val="en-US" w:eastAsia="zh-CN"/>
        </w:rPr>
        <w:t>专业合作社发展</w:t>
      </w:r>
      <w:r>
        <w:rPr>
          <w:rFonts w:hint="eastAsia" w:ascii="仿宋_GB2312" w:hAnsi="仿宋_GB2312" w:eastAsia="仿宋_GB2312" w:cs="仿宋_GB2312"/>
          <w:b/>
          <w:bCs/>
          <w:spacing w:val="0"/>
          <w:w w:val="100"/>
          <w:sz w:val="32"/>
          <w:szCs w:val="32"/>
          <w:lang w:eastAsia="zh-CN"/>
        </w:rPr>
        <w:t>产业项目</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由村集体以合作经营、托管等方式通过签订协议入股到企业、专业合作社或能人大户领办的村经济组织发展壮大村集体经济，</w:t>
      </w:r>
      <w:r>
        <w:rPr>
          <w:rFonts w:hint="eastAsia" w:ascii="仿宋_GB2312" w:hAnsi="仿宋_GB2312" w:eastAsia="仿宋_GB2312" w:cs="仿宋_GB2312"/>
          <w:spacing w:val="0"/>
          <w:w w:val="100"/>
          <w:sz w:val="32"/>
          <w:szCs w:val="32"/>
          <w:lang w:eastAsia="zh-CN"/>
        </w:rPr>
        <w:t>并</w:t>
      </w:r>
      <w:r>
        <w:rPr>
          <w:rFonts w:hint="eastAsia" w:ascii="仿宋_GB2312" w:hAnsi="仿宋_GB2312" w:eastAsia="仿宋_GB2312" w:cs="仿宋_GB2312"/>
          <w:spacing w:val="0"/>
          <w:w w:val="100"/>
          <w:sz w:val="32"/>
          <w:szCs w:val="32"/>
          <w:lang w:val="en-US" w:eastAsia="zh-CN"/>
        </w:rPr>
        <w:t>按</w:t>
      </w:r>
      <w:r>
        <w:rPr>
          <w:rFonts w:hint="eastAsia" w:ascii="仿宋_GB2312" w:hAnsi="仿宋_GB2312" w:eastAsia="仿宋_GB2312" w:cs="仿宋_GB2312"/>
          <w:spacing w:val="0"/>
          <w:w w:val="100"/>
          <w:sz w:val="32"/>
          <w:szCs w:val="32"/>
          <w:lang w:eastAsia="zh-CN"/>
        </w:rPr>
        <w:t>每年</w:t>
      </w:r>
      <w:r>
        <w:rPr>
          <w:rFonts w:hint="eastAsia" w:ascii="仿宋_GB2312" w:hAnsi="仿宋_GB2312" w:eastAsia="仿宋_GB2312" w:cs="仿宋_GB2312"/>
          <w:spacing w:val="0"/>
          <w:w w:val="100"/>
          <w:sz w:val="32"/>
          <w:szCs w:val="32"/>
          <w:lang w:val="en-US" w:eastAsia="zh-CN"/>
        </w:rPr>
        <w:t>不低于</w:t>
      </w:r>
      <w:r>
        <w:rPr>
          <w:rFonts w:hint="eastAsia" w:ascii="仿宋_GB2312" w:hAnsi="仿宋_GB2312" w:eastAsia="仿宋_GB2312" w:cs="仿宋_GB2312"/>
          <w:b w:val="0"/>
          <w:bCs w:val="0"/>
          <w:spacing w:val="0"/>
          <w:w w:val="100"/>
          <w:sz w:val="32"/>
          <w:szCs w:val="32"/>
          <w:lang w:val="en-US" w:eastAsia="zh-CN"/>
        </w:rPr>
        <w:t>5%</w:t>
      </w:r>
      <w:r>
        <w:rPr>
          <w:rFonts w:hint="eastAsia" w:ascii="仿宋_GB2312" w:hAnsi="仿宋_GB2312" w:eastAsia="仿宋_GB2312" w:cs="仿宋_GB2312"/>
          <w:spacing w:val="0"/>
          <w:w w:val="100"/>
          <w:sz w:val="32"/>
          <w:szCs w:val="32"/>
          <w:lang w:val="en-US" w:eastAsia="zh-CN"/>
        </w:rPr>
        <w:t>比例提取财政衔接补助本金给村集体，用于巩固脱贫攻坚成果和村公益事业，提取年限不少于5年，其余部分用于带动农户发展增收产业、支持合作社产业发展等补助。</w:t>
      </w:r>
      <w:r>
        <w:rPr>
          <w:rFonts w:hint="eastAsia" w:ascii="仿宋_GB2312" w:hAnsi="仿宋_GB2312" w:eastAsia="仿宋_GB2312" w:cs="仿宋_GB2312"/>
          <w:b/>
          <w:bCs/>
          <w:spacing w:val="0"/>
          <w:w w:val="100"/>
          <w:sz w:val="32"/>
          <w:szCs w:val="32"/>
          <w:lang w:val="en-US" w:eastAsia="zh-CN"/>
        </w:rPr>
        <w:t>村集体经济合作组织自主发展</w:t>
      </w:r>
      <w:r>
        <w:rPr>
          <w:rFonts w:hint="eastAsia" w:ascii="仿宋_GB2312" w:hAnsi="仿宋_GB2312" w:eastAsia="仿宋_GB2312" w:cs="仿宋_GB2312"/>
          <w:b/>
          <w:bCs/>
          <w:spacing w:val="0"/>
          <w:w w:val="100"/>
          <w:sz w:val="32"/>
          <w:szCs w:val="32"/>
          <w:lang w:eastAsia="zh-CN"/>
        </w:rPr>
        <w:t>产业</w:t>
      </w:r>
      <w:r>
        <w:rPr>
          <w:rFonts w:hint="eastAsia" w:ascii="仿宋_GB2312" w:hAnsi="仿宋_GB2312" w:eastAsia="仿宋_GB2312" w:cs="仿宋_GB2312"/>
          <w:b/>
          <w:bCs/>
          <w:spacing w:val="0"/>
          <w:w w:val="100"/>
          <w:sz w:val="32"/>
          <w:szCs w:val="32"/>
          <w:lang w:val="en-US" w:eastAsia="zh-CN"/>
        </w:rPr>
        <w:t>项目，</w:t>
      </w:r>
      <w:r>
        <w:rPr>
          <w:rFonts w:hint="eastAsia" w:ascii="仿宋_GB2312" w:hAnsi="仿宋_GB2312" w:eastAsia="仿宋_GB2312" w:cs="仿宋_GB2312"/>
          <w:b w:val="0"/>
          <w:bCs w:val="0"/>
          <w:spacing w:val="0"/>
          <w:w w:val="100"/>
          <w:sz w:val="32"/>
          <w:szCs w:val="32"/>
          <w:lang w:val="en-US" w:eastAsia="zh-CN"/>
        </w:rPr>
        <w:t>每年按不低于8%的比例进行</w:t>
      </w:r>
      <w:r>
        <w:rPr>
          <w:rFonts w:hint="eastAsia" w:ascii="仿宋_GB2312" w:hAnsi="仿宋_GB2312" w:eastAsia="仿宋_GB2312" w:cs="仿宋_GB2312"/>
          <w:spacing w:val="0"/>
          <w:w w:val="100"/>
          <w:sz w:val="32"/>
          <w:szCs w:val="32"/>
          <w:lang w:val="en-US" w:eastAsia="zh-CN"/>
        </w:rPr>
        <w:t>股息分红给村集体，并就利润分红进行约定，分红资金50%用于扶持本村农户发展增收产业，其余部分用于村巩固脱贫攻坚成果等公益事业支出，股息分红年限不少于5年，入股资金归村集体所有。所有分红必须在每年9月30日前分红到位（当年项目在报账前分红到位），分红结果需在村务公开栏进行公示，保留分红银行流水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五、资产移交</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项目建成验收合格后，按照中、省有关资产管理规定，</w:t>
      </w:r>
      <w:r>
        <w:rPr>
          <w:rFonts w:hint="eastAsia" w:ascii="仿宋_GB2312" w:hAnsi="仿宋_GB2312" w:eastAsia="仿宋_GB2312" w:cs="仿宋_GB2312"/>
          <w:spacing w:val="0"/>
          <w:w w:val="100"/>
          <w:sz w:val="32"/>
          <w:szCs w:val="32"/>
          <w:lang w:val="en-US" w:eastAsia="zh-CN"/>
        </w:rPr>
        <w:t>在3个月内，</w:t>
      </w:r>
      <w:r>
        <w:rPr>
          <w:rFonts w:hint="eastAsia" w:ascii="仿宋_GB2312" w:hAnsi="仿宋_GB2312" w:eastAsia="仿宋_GB2312" w:cs="仿宋_GB2312"/>
          <w:spacing w:val="0"/>
          <w:w w:val="100"/>
          <w:sz w:val="32"/>
          <w:szCs w:val="32"/>
        </w:rPr>
        <w:t>由项目主管部门、镇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负责资产移交，受益主体负责制定后续管理办法，落实资产运营管理责任，加强对资产运营管护情况的监督和项目后续管理</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确保脱贫攻坚巩固提升项目永续利用。</w:t>
      </w:r>
    </w:p>
    <w:p>
      <w:pPr>
        <w:keepNext w:val="0"/>
        <w:keepLines w:val="0"/>
        <w:pageBreakBefore w:val="0"/>
        <w:kinsoku/>
        <w:wordWrap/>
        <w:overflowPunct/>
        <w:topLinePunct w:val="0"/>
        <w:autoSpaceDE/>
        <w:autoSpaceDN/>
        <w:bidi w:val="0"/>
        <w:adjustRightInd/>
        <w:snapToGrid/>
        <w:spacing w:before="1" w:line="520" w:lineRule="exact"/>
        <w:ind w:left="609"/>
        <w:jc w:val="both"/>
        <w:textAlignment w:val="auto"/>
        <w:rPr>
          <w:rFonts w:hint="eastAsia" w:ascii="方正仿宋_GB2312" w:hAnsi="方正仿宋_GB2312" w:eastAsia="方正仿宋_GB2312" w:cs="方正仿宋_GB2312"/>
          <w:spacing w:val="0"/>
          <w:w w:val="100"/>
          <w:sz w:val="32"/>
          <w:szCs w:val="32"/>
        </w:rPr>
      </w:pPr>
    </w:p>
    <w:p>
      <w:pPr>
        <w:keepNext w:val="0"/>
        <w:keepLines w:val="0"/>
        <w:pageBreakBefore w:val="0"/>
        <w:kinsoku/>
        <w:wordWrap/>
        <w:overflowPunct/>
        <w:topLinePunct w:val="0"/>
        <w:autoSpaceDE/>
        <w:autoSpaceDN/>
        <w:bidi w:val="0"/>
        <w:adjustRightInd/>
        <w:snapToGrid/>
        <w:spacing w:before="1" w:line="520" w:lineRule="exact"/>
        <w:ind w:left="609"/>
        <w:jc w:val="both"/>
        <w:textAlignment w:val="auto"/>
        <w:rPr>
          <w:rFonts w:hint="eastAsia" w:ascii="方正仿宋_GB2312" w:hAnsi="方正仿宋_GB2312" w:eastAsia="方正仿宋_GB2312" w:cs="方正仿宋_GB2312"/>
          <w:spacing w:val="0"/>
          <w:w w:val="100"/>
          <w:sz w:val="32"/>
          <w:szCs w:val="32"/>
        </w:rPr>
      </w:pPr>
      <w:r>
        <w:rPr>
          <w:rFonts w:hint="eastAsia" w:ascii="方正仿宋_GB2312" w:hAnsi="方正仿宋_GB2312" w:eastAsia="方正仿宋_GB2312" w:cs="方正仿宋_GB2312"/>
          <w:spacing w:val="0"/>
          <w:w w:val="100"/>
          <w:sz w:val="32"/>
          <w:szCs w:val="32"/>
        </w:rPr>
        <w:t>特此通知</w:t>
      </w:r>
    </w:p>
    <w:p>
      <w:pPr>
        <w:keepNext w:val="0"/>
        <w:keepLines w:val="0"/>
        <w:pageBreakBefore w:val="0"/>
        <w:kinsoku/>
        <w:wordWrap/>
        <w:overflowPunct/>
        <w:topLinePunct w:val="0"/>
        <w:autoSpaceDE/>
        <w:autoSpaceDN/>
        <w:bidi w:val="0"/>
        <w:adjustRightInd/>
        <w:snapToGrid/>
        <w:spacing w:before="104" w:line="520" w:lineRule="exact"/>
        <w:ind w:right="122"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附：2022年</w:t>
      </w:r>
      <w:r>
        <w:rPr>
          <w:rFonts w:hint="eastAsia" w:ascii="仿宋_GB2312" w:hAnsi="仿宋_GB2312" w:eastAsia="仿宋_GB2312" w:cs="仿宋_GB2312"/>
          <w:spacing w:val="0"/>
          <w:w w:val="100"/>
          <w:sz w:val="32"/>
          <w:szCs w:val="32"/>
          <w:lang w:eastAsia="zh-CN"/>
        </w:rPr>
        <w:t>第二批</w:t>
      </w:r>
      <w:r>
        <w:rPr>
          <w:rFonts w:hint="eastAsia" w:ascii="仿宋_GB2312" w:hAnsi="仿宋_GB2312" w:eastAsia="仿宋_GB2312" w:cs="仿宋_GB2312"/>
          <w:spacing w:val="0"/>
          <w:w w:val="100"/>
          <w:sz w:val="32"/>
          <w:szCs w:val="32"/>
        </w:rPr>
        <w:t>中</w:t>
      </w:r>
      <w:r>
        <w:rPr>
          <w:rFonts w:hint="eastAsia" w:ascii="仿宋_GB2312" w:hAnsi="仿宋_GB2312" w:eastAsia="仿宋_GB2312" w:cs="仿宋_GB2312"/>
          <w:spacing w:val="0"/>
          <w:w w:val="100"/>
          <w:sz w:val="32"/>
          <w:szCs w:val="32"/>
          <w:lang w:eastAsia="zh-CN"/>
        </w:rPr>
        <w:t>央</w:t>
      </w:r>
      <w:r>
        <w:rPr>
          <w:rFonts w:hint="eastAsia" w:ascii="仿宋_GB2312" w:hAnsi="仿宋_GB2312" w:eastAsia="仿宋_GB2312" w:cs="仿宋_GB2312"/>
          <w:spacing w:val="0"/>
          <w:w w:val="100"/>
          <w:sz w:val="32"/>
          <w:szCs w:val="32"/>
        </w:rPr>
        <w:t>和</w:t>
      </w:r>
      <w:r>
        <w:rPr>
          <w:rFonts w:hint="eastAsia" w:ascii="仿宋_GB2312" w:hAnsi="仿宋_GB2312" w:eastAsia="仿宋_GB2312" w:cs="仿宋_GB2312"/>
          <w:spacing w:val="0"/>
          <w:w w:val="100"/>
          <w:sz w:val="32"/>
          <w:szCs w:val="32"/>
          <w:lang w:eastAsia="zh-CN"/>
        </w:rPr>
        <w:t>省</w:t>
      </w:r>
      <w:r>
        <w:rPr>
          <w:rFonts w:hint="eastAsia" w:ascii="仿宋_GB2312" w:hAnsi="仿宋_GB2312" w:eastAsia="仿宋_GB2312" w:cs="仿宋_GB2312"/>
          <w:spacing w:val="0"/>
          <w:w w:val="100"/>
          <w:sz w:val="32"/>
          <w:szCs w:val="32"/>
        </w:rPr>
        <w:t>级财政衔接推进乡村振兴补助资金项目计划表</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0"/>
          <w:w w:val="10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0"/>
          <w:w w:val="100"/>
          <w:sz w:val="32"/>
          <w:szCs w:val="32"/>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pacing w:val="0"/>
          <w:w w:val="100"/>
          <w:sz w:val="32"/>
          <w:szCs w:val="32"/>
        </w:rPr>
      </w:pPr>
    </w:p>
    <w:p>
      <w:pPr>
        <w:keepNext w:val="0"/>
        <w:keepLines w:val="0"/>
        <w:pageBreakBefore w:val="0"/>
        <w:kinsoku/>
        <w:wordWrap/>
        <w:overflowPunct/>
        <w:topLinePunct w:val="0"/>
        <w:autoSpaceDE/>
        <w:autoSpaceDN/>
        <w:bidi w:val="0"/>
        <w:adjustRightInd/>
        <w:snapToGrid/>
        <w:spacing w:before="107" w:line="520" w:lineRule="exact"/>
        <w:ind w:left="5498" w:leftChars="732" w:right="1658" w:hanging="3961" w:hangingChars="1238"/>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商南县乡村振兴局      商南县</w:t>
      </w:r>
      <w:r>
        <w:rPr>
          <w:rFonts w:hint="eastAsia" w:ascii="仿宋_GB2312" w:hAnsi="仿宋_GB2312" w:eastAsia="仿宋_GB2312" w:cs="仿宋_GB2312"/>
          <w:spacing w:val="0"/>
          <w:w w:val="100"/>
          <w:sz w:val="32"/>
          <w:szCs w:val="32"/>
          <w:lang w:val="en-US" w:eastAsia="zh-CN"/>
        </w:rPr>
        <w:t>财政局</w:t>
      </w:r>
    </w:p>
    <w:p>
      <w:pPr>
        <w:keepNext w:val="0"/>
        <w:keepLines w:val="0"/>
        <w:pageBreakBefore w:val="0"/>
        <w:kinsoku/>
        <w:wordWrap/>
        <w:overflowPunct/>
        <w:topLinePunct w:val="0"/>
        <w:autoSpaceDE/>
        <w:autoSpaceDN/>
        <w:bidi w:val="0"/>
        <w:adjustRightInd/>
        <w:snapToGrid/>
        <w:spacing w:before="107" w:line="520" w:lineRule="exact"/>
        <w:ind w:right="1658" w:firstLine="2880" w:firstLineChars="9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022年</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月2</w:t>
      </w:r>
      <w:r>
        <w:rPr>
          <w:rFonts w:hint="eastAsia" w:ascii="仿宋_GB2312" w:hAnsi="仿宋_GB2312" w:eastAsia="仿宋_GB2312" w:cs="仿宋_GB2312"/>
          <w:spacing w:val="0"/>
          <w:w w:val="100"/>
          <w:sz w:val="32"/>
          <w:szCs w:val="32"/>
          <w:lang w:val="en-US" w:eastAsia="zh-CN"/>
        </w:rPr>
        <w:t>6日</w:t>
      </w:r>
    </w:p>
    <w:p>
      <w:pPr>
        <w:keepNext w:val="0"/>
        <w:keepLines w:val="0"/>
        <w:pageBreakBefore w:val="0"/>
        <w:kinsoku/>
        <w:wordWrap/>
        <w:overflowPunct/>
        <w:topLinePunct w:val="0"/>
        <w:autoSpaceDE/>
        <w:autoSpaceDN/>
        <w:bidi w:val="0"/>
        <w:adjustRightInd/>
        <w:snapToGrid/>
        <w:spacing w:before="117" w:line="520" w:lineRule="exact"/>
        <w:ind w:left="649"/>
        <w:jc w:val="both"/>
        <w:textAlignment w:val="auto"/>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asciiTheme="minorEastAsia" w:hAnsiTheme="minorEastAsia" w:eastAsiaTheme="minorEastAsia" w:cstheme="minorEastAsia"/>
          <w:spacing w:val="0"/>
          <w:w w:val="100"/>
          <w:sz w:val="32"/>
          <w:szCs w:val="32"/>
          <w:lang w:val="en-US" w:eastAsia="zh-CN"/>
        </w:rPr>
      </w:pPr>
    </w:p>
    <w:p>
      <w:pPr>
        <w:rPr>
          <w:rFonts w:hint="eastAsia" w:asciiTheme="minorEastAsia" w:hAnsiTheme="minorEastAsia" w:eastAsiaTheme="minorEastAsia" w:cstheme="minorEastAsia"/>
          <w:spacing w:val="0"/>
          <w:w w:val="100"/>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before="117" w:line="520" w:lineRule="exact"/>
        <w:jc w:val="both"/>
        <w:textAlignment w:val="auto"/>
        <w:rPr>
          <w:rFonts w:hint="eastAsia" w:asciiTheme="minorEastAsia" w:hAnsiTheme="minorEastAsia" w:eastAsiaTheme="minorEastAsia" w:cstheme="minorEastAsia"/>
          <w:spacing w:val="0"/>
          <w:w w:val="1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31750</wp:posOffset>
                </wp:positionV>
                <wp:extent cx="5657850" cy="20320"/>
                <wp:effectExtent l="0" t="4445" r="0" b="13335"/>
                <wp:wrapNone/>
                <wp:docPr id="3" name="直接连接符 3"/>
                <wp:cNvGraphicFramePr/>
                <a:graphic xmlns:a="http://schemas.openxmlformats.org/drawingml/2006/main">
                  <a:graphicData uri="http://schemas.microsoft.com/office/word/2010/wordprocessingShape">
                    <wps:wsp>
                      <wps:cNvCnPr/>
                      <wps:spPr>
                        <a:xfrm>
                          <a:off x="937260" y="8325485"/>
                          <a:ext cx="5657850" cy="20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2.5pt;height:1.6pt;width:445.5pt;z-index:251659264;mso-width-relative:page;mso-height-relative:page;" filled="f" stroked="t" coordsize="21600,21600" o:gfxdata="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uhkv0wAAAAYBAAAPAAAAAAAAAAEAIAAAACIAAABkcnMvZG93bnJl&#10;di54bWxQSwECFAAUAAAACACHTuJAEtFPmwICAADiAwAADgAAAAAAAAABACAAAAAiAQAAZHJzL2Uy&#10;b0RvYy54bWxQSwUGAAAAAAYABgBZAQAAlgU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0"/>
          <w:w w:val="100"/>
          <w:sz w:val="32"/>
          <w:szCs w:val="32"/>
          <w:lang w:val="en-US" w:eastAsia="zh-CN"/>
        </w:rPr>
        <w:t>抄送：</w:t>
      </w:r>
      <w:r>
        <w:rPr>
          <w:rFonts w:hint="eastAsia" w:asciiTheme="minorEastAsia" w:hAnsiTheme="minorEastAsia" w:eastAsiaTheme="minorEastAsia" w:cstheme="minorEastAsia"/>
          <w:spacing w:val="0"/>
          <w:w w:val="100"/>
          <w:sz w:val="32"/>
          <w:szCs w:val="32"/>
        </w:rPr>
        <w:t>市乡村振兴局、财政局</w:t>
      </w:r>
      <w:r>
        <w:rPr>
          <w:rFonts w:hint="eastAsia" w:asciiTheme="minorEastAsia" w:hAnsiTheme="minorEastAsia" w:eastAsiaTheme="minorEastAsia" w:cstheme="minorEastAsia"/>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before="61" w:line="520" w:lineRule="exact"/>
        <w:ind w:firstLine="960" w:firstLineChars="300"/>
        <w:jc w:val="both"/>
        <w:textAlignment w:val="auto"/>
        <w:rPr>
          <w:rFonts w:hint="eastAsia" w:asciiTheme="minorEastAsia" w:hAnsiTheme="minorEastAsia" w:eastAsiaTheme="minorEastAsia" w:cstheme="minorEastAsia"/>
          <w:spacing w:val="0"/>
          <w:w w:val="100"/>
          <w:sz w:val="32"/>
          <w:szCs w:val="32"/>
        </w:rPr>
      </w:pPr>
      <w:r>
        <w:rPr>
          <w:rFonts w:hint="eastAsia" w:asciiTheme="minorEastAsia" w:hAnsiTheme="minorEastAsia" w:eastAsiaTheme="minorEastAsia" w:cstheme="minorEastAsia"/>
          <w:spacing w:val="0"/>
          <w:w w:val="100"/>
          <w:sz w:val="32"/>
          <w:szCs w:val="32"/>
        </w:rPr>
        <w:t>县级相关部门</w:t>
      </w:r>
      <w:r>
        <w:rPr>
          <w:rFonts w:hint="eastAsia" w:asciiTheme="minorEastAsia" w:hAnsiTheme="minorEastAsia" w:eastAsiaTheme="minorEastAsia" w:cstheme="minorEastAsia"/>
          <w:spacing w:val="0"/>
          <w:w w:val="100"/>
          <w:sz w:val="32"/>
          <w:szCs w:val="32"/>
          <w:lang w:eastAsia="zh-CN"/>
        </w:rPr>
        <w:t>；</w:t>
      </w:r>
    </w:p>
    <w:p>
      <w:pPr>
        <w:keepNext w:val="0"/>
        <w:keepLines w:val="0"/>
        <w:pageBreakBefore w:val="0"/>
        <w:kinsoku/>
        <w:wordWrap/>
        <w:overflowPunct/>
        <w:topLinePunct w:val="0"/>
        <w:autoSpaceDE/>
        <w:autoSpaceDN/>
        <w:bidi w:val="0"/>
        <w:adjustRightInd/>
        <w:snapToGrid/>
        <w:spacing w:before="60" w:line="520" w:lineRule="exact"/>
        <w:ind w:firstLine="960" w:firstLineChars="300"/>
        <w:jc w:val="both"/>
        <w:textAlignment w:val="auto"/>
        <w:rPr>
          <w:rFonts w:hint="eastAsia" w:asciiTheme="minorEastAsia" w:hAnsiTheme="minorEastAsia" w:eastAsiaTheme="minorEastAsia" w:cstheme="minorEastAsia"/>
          <w:spacing w:val="0"/>
          <w:w w:val="100"/>
          <w:sz w:val="32"/>
          <w:szCs w:val="32"/>
        </w:rPr>
      </w:pPr>
      <w:r>
        <w:rPr>
          <w:rFonts w:hint="eastAsia" w:asciiTheme="minorEastAsia" w:hAnsiTheme="minorEastAsia" w:eastAsiaTheme="minorEastAsia" w:cstheme="minorEastAsia"/>
          <w:spacing w:val="0"/>
          <w:w w:val="100"/>
          <w:sz w:val="32"/>
          <w:szCs w:val="32"/>
        </w:rPr>
        <w:t>各镇</w:t>
      </w:r>
      <w:r>
        <w:rPr>
          <w:rFonts w:hint="eastAsia" w:asciiTheme="minorEastAsia" w:hAnsiTheme="minorEastAsia" w:eastAsiaTheme="minorEastAsia" w:cstheme="minorEastAsia"/>
          <w:spacing w:val="0"/>
          <w:w w:val="100"/>
          <w:sz w:val="32"/>
          <w:szCs w:val="32"/>
          <w:lang w:eastAsia="zh-CN"/>
        </w:rPr>
        <w:t>（</w:t>
      </w:r>
      <w:r>
        <w:rPr>
          <w:rFonts w:hint="eastAsia" w:asciiTheme="minorEastAsia" w:hAnsiTheme="minorEastAsia" w:eastAsiaTheme="minorEastAsia" w:cstheme="minorEastAsia"/>
          <w:spacing w:val="0"/>
          <w:w w:val="100"/>
          <w:sz w:val="32"/>
          <w:szCs w:val="32"/>
        </w:rPr>
        <w:t>办</w:t>
      </w:r>
      <w:r>
        <w:rPr>
          <w:rFonts w:hint="eastAsia" w:asciiTheme="minorEastAsia" w:hAnsiTheme="minorEastAsia" w:eastAsiaTheme="minorEastAsia" w:cstheme="minorEastAsia"/>
          <w:spacing w:val="0"/>
          <w:w w:val="100"/>
          <w:sz w:val="32"/>
          <w:szCs w:val="32"/>
          <w:lang w:eastAsia="zh-CN"/>
        </w:rPr>
        <w:t>）</w:t>
      </w:r>
      <w:r>
        <w:rPr>
          <w:rFonts w:hint="eastAsia" w:asciiTheme="minorEastAsia" w:hAnsiTheme="minorEastAsia" w:eastAsiaTheme="minorEastAsia" w:cstheme="minorEastAsia"/>
          <w:spacing w:val="0"/>
          <w:w w:val="100"/>
          <w:sz w:val="32"/>
          <w:szCs w:val="32"/>
        </w:rPr>
        <w:t>农业综合服务站、财政所，各项目实施单位。</w:t>
      </w:r>
    </w:p>
    <w:p>
      <w:pPr>
        <w:keepNext w:val="0"/>
        <w:keepLines w:val="0"/>
        <w:pageBreakBefore w:val="0"/>
        <w:kinsoku/>
        <w:wordWrap/>
        <w:overflowPunct/>
        <w:topLinePunct w:val="0"/>
        <w:autoSpaceDE/>
        <w:autoSpaceDN/>
        <w:bidi w:val="0"/>
        <w:adjustRightInd/>
        <w:snapToGrid/>
        <w:spacing w:before="60" w:line="520" w:lineRule="exact"/>
        <w:jc w:val="distribute"/>
        <w:textAlignment w:val="auto"/>
        <w:rPr>
          <w:rFonts w:hint="default" w:asciiTheme="minorEastAsia" w:hAnsiTheme="minorEastAsia" w:eastAsiaTheme="minorEastAsia" w:cstheme="minorEastAsia"/>
          <w:spacing w:val="0"/>
          <w:w w:val="100"/>
          <w:sz w:val="32"/>
          <w:szCs w:val="32"/>
          <w:u w:val="none"/>
          <w:lang w:val="en-US" w:eastAsia="zh-CN"/>
        </w:rPr>
      </w:pPr>
      <w:r>
        <w:rPr>
          <w:sz w:val="32"/>
          <w:u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460375</wp:posOffset>
                </wp:positionV>
                <wp:extent cx="5705475" cy="37465"/>
                <wp:effectExtent l="0" t="4445" r="9525" b="15240"/>
                <wp:wrapNone/>
                <wp:docPr id="5" name="直接连接符 5"/>
                <wp:cNvGraphicFramePr/>
                <a:graphic xmlns:a="http://schemas.openxmlformats.org/drawingml/2006/main">
                  <a:graphicData uri="http://schemas.microsoft.com/office/word/2010/wordprocessingShape">
                    <wps:wsp>
                      <wps:cNvCnPr/>
                      <wps:spPr>
                        <a:xfrm>
                          <a:off x="0" y="0"/>
                          <a:ext cx="5705475" cy="37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pt;margin-top:36.25pt;height:2.95pt;width:449.25pt;z-index:251661312;mso-width-relative:page;mso-height-relative:page;" filled="f" stroked="t" coordsize="21600,21600" o:gfxdata="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N2NktUAAAAGAQAADwAAAAAAAAABACAAAAAiAAAAZHJzL2Rvd25yZXYueG1sUEsBAhQA&#10;FAAAAAgAh07iQEI83gD1AQAA1wMAAA4AAAAAAAAAAQAgAAAAJAEAAGRycy9lMm9Eb2MueG1sUEsF&#10;BgAAAAAGAAYAWQEAAIsFAAAAAA==&#10;">
                <v:fill on="f" focussize="0,0"/>
                <v:stroke color="#000000 [3200]" joinstyle="round"/>
                <v:imagedata o:title=""/>
                <o:lock v:ext="edit" aspectratio="f"/>
              </v:line>
            </w:pict>
          </mc:Fallback>
        </mc:AlternateContent>
      </w:r>
      <w:r>
        <w:rPr>
          <w:sz w:val="32"/>
          <w:u w:val="non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22225</wp:posOffset>
                </wp:positionV>
                <wp:extent cx="5695950"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5pt;margin-top:1.75pt;height:0.75pt;width:448.5pt;z-index:251660288;mso-width-relative:page;mso-height-relative:page;" filled="f" stroked="t" coordsize="21600,21600" o:gfxdata="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10;r8jTAAAABQEAAA8AAAAAAAAAAQAgAAAAIgAAAGRycy9kb3ducmV2LnhtbFBLAQIUABQAAAAIAIdO&#10;4kD1x4O47wEAANYDAAAOAAAAAAAAAAEAIAAAACIBAABkcnMvZTJvRG9jLnhtbFBLBQYAAAAABgAG&#10;AFkBAACDBQ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spacing w:val="0"/>
          <w:w w:val="100"/>
          <w:sz w:val="32"/>
          <w:szCs w:val="32"/>
          <w:u w:val="none"/>
          <w:lang w:val="en-US" w:eastAsia="zh-CN"/>
        </w:rPr>
        <w:t xml:space="preserve">  商南县乡村振兴局                 2022年7月26日印发</w:t>
      </w:r>
    </w:p>
    <w:sectPr>
      <w:footerReference r:id="rId3" w:type="default"/>
      <w:footerReference r:id="rId4" w:type="even"/>
      <w:pgSz w:w="11906" w:h="16838"/>
      <w:pgMar w:top="2098" w:right="1474" w:bottom="1701" w:left="1588" w:header="567" w:footer="1531"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5CF66E-5F5C-4C25-8BF3-5973F6255B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2B9A03-DEE4-4D8C-B037-7CDE87B31524}"/>
  </w:font>
  <w:font w:name="方正小标宋简体">
    <w:panose1 w:val="02000000000000000000"/>
    <w:charset w:val="86"/>
    <w:family w:val="script"/>
    <w:pitch w:val="default"/>
    <w:sig w:usb0="00000001" w:usb1="080E0000" w:usb2="00000000" w:usb3="00000000" w:csb0="00040000" w:csb1="00000000"/>
    <w:embedRegular r:id="rId3" w:fontKey="{8089A87C-3470-43E7-A17F-7512B6A0373B}"/>
  </w:font>
  <w:font w:name="方正仿宋_GB2312">
    <w:panose1 w:val="02000000000000000000"/>
    <w:charset w:val="86"/>
    <w:family w:val="auto"/>
    <w:pitch w:val="default"/>
    <w:sig w:usb0="A00002BF" w:usb1="184F6CFA" w:usb2="00000012" w:usb3="00000000" w:csb0="00040001" w:csb1="00000000"/>
    <w:embedRegular r:id="rId4" w:fontKey="{2DD8302F-25BB-4AE2-9A4F-4D457F46C66F}"/>
  </w:font>
  <w:font w:name="仿宋_GB2312">
    <w:panose1 w:val="02010609030101010101"/>
    <w:charset w:val="86"/>
    <w:family w:val="auto"/>
    <w:pitch w:val="default"/>
    <w:sig w:usb0="00000001" w:usb1="080E0000" w:usb2="00000000" w:usb3="00000000" w:csb0="00040000" w:csb1="00000000"/>
    <w:embedRegular r:id="rId5" w:fontKey="{06CC1CF5-1932-4DD5-B3E7-729962B237ED}"/>
  </w:font>
  <w:font w:name="方正大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Y2Y1NDU0MTExZTUyNzVhNjQyNzUyOGNlMjFmYTIifQ=="/>
  </w:docVars>
  <w:rsids>
    <w:rsidRoot w:val="3844672E"/>
    <w:rsid w:val="001372B6"/>
    <w:rsid w:val="00251875"/>
    <w:rsid w:val="0036616E"/>
    <w:rsid w:val="0049317C"/>
    <w:rsid w:val="00533DBE"/>
    <w:rsid w:val="006C5A5A"/>
    <w:rsid w:val="00735014"/>
    <w:rsid w:val="007B3CC3"/>
    <w:rsid w:val="0081097F"/>
    <w:rsid w:val="00841F25"/>
    <w:rsid w:val="008A6247"/>
    <w:rsid w:val="00924158"/>
    <w:rsid w:val="00A524B2"/>
    <w:rsid w:val="00AB0A6C"/>
    <w:rsid w:val="00AB6947"/>
    <w:rsid w:val="00B67DEE"/>
    <w:rsid w:val="00C66B92"/>
    <w:rsid w:val="00C83E80"/>
    <w:rsid w:val="00F547F4"/>
    <w:rsid w:val="06EB1AB6"/>
    <w:rsid w:val="07C40D55"/>
    <w:rsid w:val="0EA343E0"/>
    <w:rsid w:val="12946C0A"/>
    <w:rsid w:val="138C471B"/>
    <w:rsid w:val="15E605B8"/>
    <w:rsid w:val="16352904"/>
    <w:rsid w:val="18381CB5"/>
    <w:rsid w:val="18FB7607"/>
    <w:rsid w:val="191346DE"/>
    <w:rsid w:val="208B18F5"/>
    <w:rsid w:val="253F4153"/>
    <w:rsid w:val="281D6476"/>
    <w:rsid w:val="29073BA9"/>
    <w:rsid w:val="29FC26C8"/>
    <w:rsid w:val="2BF81500"/>
    <w:rsid w:val="2CF477E4"/>
    <w:rsid w:val="2D7C3325"/>
    <w:rsid w:val="2EB72205"/>
    <w:rsid w:val="348F76B9"/>
    <w:rsid w:val="376F6714"/>
    <w:rsid w:val="3844672E"/>
    <w:rsid w:val="39766769"/>
    <w:rsid w:val="3D9537D5"/>
    <w:rsid w:val="3E96025E"/>
    <w:rsid w:val="3EC90185"/>
    <w:rsid w:val="456B1FC2"/>
    <w:rsid w:val="4A671165"/>
    <w:rsid w:val="4A92068D"/>
    <w:rsid w:val="4B1A05AF"/>
    <w:rsid w:val="4C0849EF"/>
    <w:rsid w:val="4C0B64BF"/>
    <w:rsid w:val="4E0E75CD"/>
    <w:rsid w:val="4F0B76C1"/>
    <w:rsid w:val="56864E69"/>
    <w:rsid w:val="59664F87"/>
    <w:rsid w:val="5B1F3732"/>
    <w:rsid w:val="5D154519"/>
    <w:rsid w:val="5D3E7F21"/>
    <w:rsid w:val="63364552"/>
    <w:rsid w:val="6B5E59EE"/>
    <w:rsid w:val="6BB11BC1"/>
    <w:rsid w:val="7292171C"/>
    <w:rsid w:val="73D47684"/>
    <w:rsid w:val="7490013C"/>
    <w:rsid w:val="772850A1"/>
    <w:rsid w:val="79E41DC1"/>
    <w:rsid w:val="7A8534E0"/>
    <w:rsid w:val="7B136D89"/>
    <w:rsid w:val="7B5A6766"/>
    <w:rsid w:val="7E66313B"/>
    <w:rsid w:val="7F781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241\Documents\WXWork\1688850730813992\WeDrive\&#20065;&#26449;&#25391;&#20852;&#23616;\&#39033;&#30446;&#24314;&#35774;&#32929;\&#25991;&#20214;&#27169;&#26495;\&#20065;&#25391;&#23616;&#65288;&#25991;&#20214;&#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乡振局（文件）.dot</Template>
  <Pages>6</Pages>
  <Words>2345</Words>
  <Characters>2417</Characters>
  <Lines>31</Lines>
  <Paragraphs>8</Paragraphs>
  <TotalTime>2</TotalTime>
  <ScaleCrop>false</ScaleCrop>
  <LinksUpToDate>false</LinksUpToDate>
  <CharactersWithSpaces>2445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2022-07-21T00:50:00Z</dcterms:created>
  <dc:creator>一叶小舟1379832615</dc:creator>
  <cp:lastModifiedBy>二马先生</cp:lastModifiedBy>
  <cp:lastPrinted>2022-07-26T08:16:00Z</cp:lastPrinted>
  <dcterms:modified xsi:type="dcterms:W3CDTF">2022-07-29T09:34:12Z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65FD1A84C8214042B5E53D86D4985E6D</vt:lpwstr>
  </property>
</Properties>
</file>