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方正小标宋简体" w:hAnsi="方正小标宋简体" w:eastAsia="方正小标宋简体" w:cs="方正小标宋简体"/>
          <w:i w:val="0"/>
          <w:color w:val="000000"/>
          <w:kern w:val="0"/>
          <w:sz w:val="56"/>
          <w:szCs w:val="56"/>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i w:val="0"/>
          <w:color w:val="000000"/>
          <w:kern w:val="0"/>
          <w:sz w:val="90"/>
          <w:szCs w:val="90"/>
          <w:u w:val="none"/>
          <w:lang w:val="en-US" w:eastAsia="zh-CN" w:bidi="ar"/>
        </w:rPr>
      </w:pPr>
      <w:r>
        <w:rPr>
          <w:rFonts w:hint="eastAsia" w:ascii="方正小标宋简体" w:hAnsi="方正小标宋简体" w:eastAsia="方正小标宋简体" w:cs="方正小标宋简体"/>
          <w:i w:val="0"/>
          <w:color w:val="000000"/>
          <w:kern w:val="0"/>
          <w:sz w:val="90"/>
          <w:szCs w:val="90"/>
          <w:u w:val="none"/>
          <w:lang w:val="en-US" w:eastAsia="zh-CN" w:bidi="ar"/>
        </w:rPr>
        <w:t>2020年部门决算公开报表</w:t>
      </w:r>
    </w:p>
    <w:p>
      <w:pPr>
        <w:spacing w:line="560" w:lineRule="exact"/>
        <w:jc w:val="center"/>
        <w:rPr>
          <w:rFonts w:hint="eastAsia" w:ascii="方正小标宋简体" w:hAnsi="方正小标宋简体" w:eastAsia="方正小标宋简体" w:cs="方正小标宋简体"/>
          <w:i w:val="0"/>
          <w:color w:val="000000"/>
          <w:kern w:val="0"/>
          <w:sz w:val="90"/>
          <w:szCs w:val="90"/>
          <w:u w:val="none"/>
          <w:lang w:val="en-US" w:eastAsia="zh-CN" w:bidi="ar"/>
        </w:rPr>
      </w:pPr>
    </w:p>
    <w:p>
      <w:pPr>
        <w:spacing w:line="560" w:lineRule="exact"/>
        <w:jc w:val="center"/>
        <w:rPr>
          <w:rFonts w:hint="eastAsia" w:ascii="方正小标宋简体" w:hAnsi="方正小标宋简体" w:eastAsia="方正小标宋简体" w:cs="方正小标宋简体"/>
          <w:i w:val="0"/>
          <w:color w:val="000000"/>
          <w:kern w:val="0"/>
          <w:sz w:val="90"/>
          <w:szCs w:val="90"/>
          <w:u w:val="none"/>
          <w:lang w:val="en-US" w:eastAsia="zh-CN" w:bidi="ar"/>
        </w:rPr>
      </w:pPr>
    </w:p>
    <w:p>
      <w:pPr>
        <w:spacing w:line="560" w:lineRule="exact"/>
        <w:jc w:val="center"/>
        <w:rPr>
          <w:rFonts w:hint="eastAsia" w:ascii="方正小标宋简体" w:hAnsi="方正小标宋简体" w:eastAsia="方正小标宋简体" w:cs="方正小标宋简体"/>
          <w:i w:val="0"/>
          <w:color w:val="000000"/>
          <w:kern w:val="0"/>
          <w:sz w:val="90"/>
          <w:szCs w:val="90"/>
          <w:u w:val="none"/>
          <w:lang w:val="en-US" w:eastAsia="zh-CN" w:bidi="ar"/>
        </w:rPr>
      </w:pPr>
      <w:bookmarkStart w:id="0" w:name="_GoBack"/>
      <w:bookmarkEnd w:id="0"/>
    </w:p>
    <w:p>
      <w:pPr>
        <w:spacing w:line="560" w:lineRule="exact"/>
        <w:jc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部门名称：商南县林业局（本级）</w:t>
      </w:r>
    </w:p>
    <w:p>
      <w:pPr>
        <w:spacing w:line="560" w:lineRule="exact"/>
        <w:jc w:val="center"/>
        <w:rPr>
          <w:rFonts w:hint="eastAsia" w:ascii="宋体" w:hAnsi="宋体" w:eastAsia="宋体" w:cs="宋体"/>
          <w:b/>
          <w:i w:val="0"/>
          <w:color w:val="000000"/>
          <w:kern w:val="0"/>
          <w:sz w:val="40"/>
          <w:szCs w:val="40"/>
          <w:u w:val="none"/>
          <w:lang w:val="en-US" w:eastAsia="zh-CN" w:bidi="ar"/>
        </w:rPr>
      </w:pPr>
    </w:p>
    <w:p>
      <w:pPr>
        <w:spacing w:line="560" w:lineRule="exact"/>
        <w:jc w:val="center"/>
        <w:rPr>
          <w:rFonts w:hint="eastAsia" w:ascii="宋体" w:hAnsi="宋体" w:eastAsia="宋体" w:cs="宋体"/>
          <w:b/>
          <w:i w:val="0"/>
          <w:color w:val="000000"/>
          <w:kern w:val="0"/>
          <w:sz w:val="40"/>
          <w:szCs w:val="40"/>
          <w:u w:val="none"/>
          <w:lang w:val="en-US" w:eastAsia="zh-CN" w:bidi="ar"/>
        </w:rPr>
      </w:pPr>
    </w:p>
    <w:p>
      <w:pPr>
        <w:spacing w:line="560" w:lineRule="exact"/>
        <w:jc w:val="center"/>
        <w:rPr>
          <w:rFonts w:hint="eastAsia" w:ascii="宋体" w:hAnsi="宋体" w:eastAsia="宋体" w:cs="宋体"/>
          <w:b/>
          <w:i w:val="0"/>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保密审查情况：已审查</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 xml:space="preserve"> 部门主要负责人审签情况：已审签</w:t>
      </w:r>
    </w:p>
    <w:p>
      <w:pPr>
        <w:spacing w:line="560" w:lineRule="exact"/>
        <w:jc w:val="center"/>
        <w:rPr>
          <w:rFonts w:hint="eastAsia" w:ascii="宋体" w:hAnsi="宋体" w:eastAsia="宋体" w:cs="宋体"/>
          <w:b/>
          <w:i w:val="0"/>
          <w:color w:val="000000"/>
          <w:kern w:val="0"/>
          <w:sz w:val="40"/>
          <w:szCs w:val="40"/>
          <w:u w:val="none"/>
          <w:lang w:val="en-US" w:eastAsia="zh-CN" w:bidi="ar"/>
        </w:rPr>
      </w:pPr>
    </w:p>
    <w:p>
      <w:pPr>
        <w:spacing w:line="560" w:lineRule="exact"/>
        <w:jc w:val="center"/>
        <w:rPr>
          <w:rFonts w:hint="eastAsia" w:ascii="宋体" w:hAnsi="宋体" w:eastAsia="宋体" w:cs="宋体"/>
          <w:b/>
          <w:i w:val="0"/>
          <w:color w:val="000000"/>
          <w:kern w:val="0"/>
          <w:sz w:val="40"/>
          <w:szCs w:val="40"/>
          <w:u w:val="none"/>
          <w:lang w:val="en-US" w:eastAsia="zh-CN" w:bidi="ar"/>
        </w:rPr>
      </w:pPr>
    </w:p>
    <w:tbl>
      <w:tblPr>
        <w:tblStyle w:val="4"/>
        <w:tblW w:w="13859" w:type="dxa"/>
        <w:tblInd w:w="0" w:type="dxa"/>
        <w:tblLayout w:type="fixed"/>
        <w:tblCellMar>
          <w:top w:w="0" w:type="dxa"/>
          <w:left w:w="0" w:type="dxa"/>
          <w:bottom w:w="0" w:type="dxa"/>
          <w:right w:w="0" w:type="dxa"/>
        </w:tblCellMar>
      </w:tblPr>
      <w:tblGrid>
        <w:gridCol w:w="1172"/>
        <w:gridCol w:w="6990"/>
        <w:gridCol w:w="1873"/>
        <w:gridCol w:w="3824"/>
      </w:tblGrid>
      <w:tr>
        <w:tblPrEx>
          <w:tblCellMar>
            <w:top w:w="0" w:type="dxa"/>
            <w:left w:w="0" w:type="dxa"/>
            <w:bottom w:w="0" w:type="dxa"/>
            <w:right w:w="0" w:type="dxa"/>
          </w:tblCellMar>
        </w:tblPrEx>
        <w:trPr>
          <w:trHeight w:val="603" w:hRule="atLeast"/>
        </w:trPr>
        <w:tc>
          <w:tcPr>
            <w:tcW w:w="13859" w:type="dxa"/>
            <w:gridSpan w:val="4"/>
            <w:tcBorders>
              <w:top w:val="nil"/>
              <w:left w:val="nil"/>
              <w:bottom w:val="nil"/>
              <w:right w:val="nil"/>
            </w:tcBorders>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目录</w:t>
            </w:r>
          </w:p>
        </w:tc>
      </w:tr>
      <w:tr>
        <w:tblPrEx>
          <w:tblCellMar>
            <w:top w:w="0" w:type="dxa"/>
            <w:left w:w="0" w:type="dxa"/>
            <w:bottom w:w="0" w:type="dxa"/>
            <w:right w:w="0" w:type="dxa"/>
          </w:tblCellMar>
        </w:tblPrEx>
        <w:trPr>
          <w:trHeight w:val="90" w:hRule="atLeast"/>
        </w:trPr>
        <w:tc>
          <w:tcPr>
            <w:tcW w:w="1172" w:type="dxa"/>
            <w:tcBorders>
              <w:top w:val="nil"/>
              <w:left w:val="nil"/>
              <w:bottom w:val="nil"/>
              <w:right w:val="nil"/>
            </w:tcBorders>
            <w:tcMar>
              <w:top w:w="12" w:type="dxa"/>
              <w:left w:w="12" w:type="dxa"/>
              <w:right w:w="12" w:type="dxa"/>
            </w:tcMar>
            <w:vAlign w:val="bottom"/>
          </w:tcPr>
          <w:p>
            <w:pPr>
              <w:keepNext w:val="0"/>
              <w:keepLines w:val="0"/>
              <w:widowControl/>
              <w:suppressLineNumbers w:val="0"/>
              <w:jc w:val="left"/>
              <w:textAlignment w:val="bottom"/>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w:t>
            </w:r>
          </w:p>
        </w:tc>
        <w:tc>
          <w:tcPr>
            <w:tcW w:w="6990"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873"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3824"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3"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表   </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是否空表</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表格为空的理由</w:t>
            </w:r>
          </w:p>
        </w:tc>
      </w:tr>
      <w:tr>
        <w:tblPrEx>
          <w:tblCellMar>
            <w:top w:w="0" w:type="dxa"/>
            <w:left w:w="0" w:type="dxa"/>
            <w:bottom w:w="0" w:type="dxa"/>
            <w:right w:w="0" w:type="dxa"/>
          </w:tblCellMar>
        </w:tblPrEx>
        <w:trPr>
          <w:trHeight w:val="612"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收入支出决算总表</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否</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Calibri" w:hAnsi="Calibri" w:eastAsia="宋体" w:cs="Calibri"/>
                <w:i w:val="0"/>
                <w:color w:val="000000"/>
                <w:sz w:val="24"/>
                <w:szCs w:val="24"/>
                <w:u w:val="none"/>
              </w:rPr>
            </w:pPr>
          </w:p>
        </w:tc>
      </w:tr>
      <w:tr>
        <w:tblPrEx>
          <w:tblCellMar>
            <w:top w:w="0" w:type="dxa"/>
            <w:left w:w="0" w:type="dxa"/>
            <w:bottom w:w="0" w:type="dxa"/>
            <w:right w:w="0" w:type="dxa"/>
          </w:tblCellMar>
        </w:tblPrEx>
        <w:trPr>
          <w:trHeight w:val="612"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表2</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收入决算总表</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否</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Calibri" w:hAnsi="Calibri" w:eastAsia="宋体" w:cs="Calibri"/>
                <w:i w:val="0"/>
                <w:color w:val="000000"/>
                <w:sz w:val="24"/>
                <w:szCs w:val="24"/>
                <w:u w:val="none"/>
              </w:rPr>
            </w:pPr>
          </w:p>
        </w:tc>
      </w:tr>
      <w:tr>
        <w:tblPrEx>
          <w:tblCellMar>
            <w:top w:w="0" w:type="dxa"/>
            <w:left w:w="0" w:type="dxa"/>
            <w:bottom w:w="0" w:type="dxa"/>
            <w:right w:w="0" w:type="dxa"/>
          </w:tblCellMar>
        </w:tblPrEx>
        <w:trPr>
          <w:trHeight w:val="612"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表3</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支出决算总表</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否</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Calibri" w:hAnsi="Calibri" w:eastAsia="宋体" w:cs="Calibri"/>
                <w:i w:val="0"/>
                <w:color w:val="000000"/>
                <w:sz w:val="24"/>
                <w:szCs w:val="24"/>
                <w:u w:val="none"/>
              </w:rPr>
            </w:pPr>
          </w:p>
        </w:tc>
      </w:tr>
      <w:tr>
        <w:tblPrEx>
          <w:tblCellMar>
            <w:top w:w="0" w:type="dxa"/>
            <w:left w:w="0" w:type="dxa"/>
            <w:bottom w:w="0" w:type="dxa"/>
            <w:right w:w="0" w:type="dxa"/>
          </w:tblCellMar>
        </w:tblPrEx>
        <w:trPr>
          <w:trHeight w:val="612"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表4</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财政拨款收入支出决算总表</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否</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Calibri" w:hAnsi="Calibri" w:eastAsia="宋体" w:cs="Calibri"/>
                <w:i w:val="0"/>
                <w:color w:val="000000"/>
                <w:sz w:val="24"/>
                <w:szCs w:val="24"/>
                <w:u w:val="none"/>
              </w:rPr>
            </w:pPr>
          </w:p>
        </w:tc>
      </w:tr>
      <w:tr>
        <w:tblPrEx>
          <w:tblCellMar>
            <w:top w:w="0" w:type="dxa"/>
            <w:left w:w="0" w:type="dxa"/>
            <w:bottom w:w="0" w:type="dxa"/>
            <w:right w:w="0" w:type="dxa"/>
          </w:tblCellMar>
        </w:tblPrEx>
        <w:trPr>
          <w:trHeight w:val="612"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表5</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一般公共预算财政拨款支出决算表</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否</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Calibri" w:hAnsi="Calibri" w:eastAsia="宋体" w:cs="Calibri"/>
                <w:i w:val="0"/>
                <w:color w:val="000000"/>
                <w:sz w:val="24"/>
                <w:szCs w:val="24"/>
                <w:u w:val="none"/>
              </w:rPr>
            </w:pPr>
          </w:p>
        </w:tc>
      </w:tr>
      <w:tr>
        <w:tblPrEx>
          <w:tblCellMar>
            <w:top w:w="0" w:type="dxa"/>
            <w:left w:w="0" w:type="dxa"/>
            <w:bottom w:w="0" w:type="dxa"/>
            <w:right w:w="0" w:type="dxa"/>
          </w:tblCellMar>
        </w:tblPrEx>
        <w:trPr>
          <w:trHeight w:val="612"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表6</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一般公共预算财政拨款基本支出决算表</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否</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Calibri" w:hAnsi="Calibri" w:eastAsia="宋体" w:cs="Calibri"/>
                <w:i w:val="0"/>
                <w:color w:val="000000"/>
                <w:sz w:val="24"/>
                <w:szCs w:val="24"/>
                <w:u w:val="none"/>
              </w:rPr>
            </w:pPr>
          </w:p>
        </w:tc>
      </w:tr>
      <w:tr>
        <w:tblPrEx>
          <w:tblCellMar>
            <w:top w:w="0" w:type="dxa"/>
            <w:left w:w="0" w:type="dxa"/>
            <w:bottom w:w="0" w:type="dxa"/>
            <w:right w:w="0" w:type="dxa"/>
          </w:tblCellMar>
        </w:tblPrEx>
        <w:trPr>
          <w:trHeight w:val="612"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表7</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一般公共预算财政拨款“三公”经费及会议费、培训费</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否</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Calibri" w:hAnsi="Calibri" w:eastAsia="宋体" w:cs="Calibri"/>
                <w:i w:val="0"/>
                <w:color w:val="000000"/>
                <w:sz w:val="24"/>
                <w:szCs w:val="24"/>
                <w:u w:val="none"/>
              </w:rPr>
            </w:pPr>
          </w:p>
        </w:tc>
      </w:tr>
      <w:tr>
        <w:tblPrEx>
          <w:tblCellMar>
            <w:top w:w="0" w:type="dxa"/>
            <w:left w:w="0" w:type="dxa"/>
            <w:bottom w:w="0" w:type="dxa"/>
            <w:right w:w="0" w:type="dxa"/>
          </w:tblCellMar>
        </w:tblPrEx>
        <w:trPr>
          <w:trHeight w:val="612"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表8</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政府性基金预算财政拨款收入支出决算表</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是</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无政府性基金收支</w:t>
            </w:r>
          </w:p>
        </w:tc>
      </w:tr>
      <w:tr>
        <w:tblPrEx>
          <w:tblCellMar>
            <w:top w:w="0" w:type="dxa"/>
            <w:left w:w="0" w:type="dxa"/>
            <w:bottom w:w="0" w:type="dxa"/>
            <w:right w:w="0" w:type="dxa"/>
          </w:tblCellMar>
        </w:tblPrEx>
        <w:trPr>
          <w:trHeight w:val="622" w:hRule="atLeast"/>
        </w:trPr>
        <w:tc>
          <w:tcPr>
            <w:tcW w:w="11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表9</w:t>
            </w:r>
          </w:p>
        </w:tc>
        <w:tc>
          <w:tcPr>
            <w:tcW w:w="6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国有资本经营预算财政拨款支出决算表</w:t>
            </w:r>
          </w:p>
        </w:tc>
        <w:tc>
          <w:tcPr>
            <w:tcW w:w="1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是</w:t>
            </w:r>
          </w:p>
        </w:tc>
        <w:tc>
          <w:tcPr>
            <w:tcW w:w="3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无国有资本经营支出</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eastAsia="方正小标宋简体"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小标宋简体" w:cs="Times New Roman"/>
          <w:bCs/>
          <w:kern w:val="0"/>
          <w:sz w:val="32"/>
          <w:szCs w:val="32"/>
        </w:rPr>
        <w:sectPr>
          <w:footerReference r:id="rId3" w:type="default"/>
          <w:pgSz w:w="16838" w:h="11906" w:orient="landscape"/>
          <w:pgMar w:top="1417" w:right="1417" w:bottom="1417" w:left="1417" w:header="851" w:footer="992" w:gutter="0"/>
          <w:pgBorders>
            <w:top w:val="none" w:sz="0" w:space="0"/>
            <w:left w:val="none" w:sz="0" w:space="0"/>
            <w:bottom w:val="none" w:sz="0" w:space="0"/>
            <w:right w:val="none" w:sz="0" w:space="0"/>
          </w:pgBorders>
          <w:pgNumType w:fmt="numberInDash" w:start="1"/>
          <w:cols w:space="0" w:num="1"/>
          <w:rtlGutter w:val="0"/>
          <w:docGrid w:type="lines" w:linePitch="319" w:charSpace="0"/>
        </w:sectPr>
      </w:pPr>
    </w:p>
    <w:p>
      <w:pPr>
        <w:spacing w:line="560" w:lineRule="exact"/>
        <w:jc w:val="center"/>
        <w:rPr>
          <w:rFonts w:hint="default" w:ascii="Times New Roman" w:hAnsi="Times New Roman" w:eastAsia="方正小标宋简体" w:cs="Times New Roman"/>
          <w:bCs/>
          <w:kern w:val="0"/>
          <w:sz w:val="32"/>
          <w:szCs w:val="32"/>
        </w:rPr>
      </w:pPr>
    </w:p>
    <w:tbl>
      <w:tblPr>
        <w:tblStyle w:val="4"/>
        <w:tblW w:w="13940" w:type="dxa"/>
        <w:tblInd w:w="0" w:type="dxa"/>
        <w:tblLayout w:type="fixed"/>
        <w:tblCellMar>
          <w:top w:w="0" w:type="dxa"/>
          <w:left w:w="0" w:type="dxa"/>
          <w:bottom w:w="0" w:type="dxa"/>
          <w:right w:w="0" w:type="dxa"/>
        </w:tblCellMar>
      </w:tblPr>
      <w:tblGrid>
        <w:gridCol w:w="5594"/>
        <w:gridCol w:w="1863"/>
        <w:gridCol w:w="4263"/>
        <w:gridCol w:w="2220"/>
      </w:tblGrid>
      <w:tr>
        <w:tblPrEx>
          <w:tblCellMar>
            <w:top w:w="0" w:type="dxa"/>
            <w:left w:w="0" w:type="dxa"/>
            <w:bottom w:w="0" w:type="dxa"/>
            <w:right w:w="0" w:type="dxa"/>
          </w:tblCellMar>
        </w:tblPrEx>
        <w:trPr>
          <w:trHeight w:val="542" w:hRule="atLeast"/>
        </w:trPr>
        <w:tc>
          <w:tcPr>
            <w:tcW w:w="13940" w:type="dxa"/>
            <w:gridSpan w:val="4"/>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收入支出决算总表</w:t>
            </w:r>
          </w:p>
        </w:tc>
      </w:tr>
      <w:tr>
        <w:tblPrEx>
          <w:tblCellMar>
            <w:top w:w="0" w:type="dxa"/>
            <w:left w:w="0" w:type="dxa"/>
            <w:bottom w:w="0" w:type="dxa"/>
            <w:right w:w="0" w:type="dxa"/>
          </w:tblCellMar>
        </w:tblPrEx>
        <w:trPr>
          <w:trHeight w:val="542" w:hRule="atLeast"/>
        </w:trPr>
        <w:tc>
          <w:tcPr>
            <w:tcW w:w="5594"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1863"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4263"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2220"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276" w:hRule="atLeast"/>
        </w:trPr>
        <w:tc>
          <w:tcPr>
            <w:tcW w:w="7457" w:type="dxa"/>
            <w:gridSpan w:val="2"/>
            <w:tcBorders>
              <w:top w:val="nil"/>
              <w:left w:val="nil"/>
              <w:bottom w:val="single" w:color="000000" w:sz="4" w:space="0"/>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预算单位：商南县林业局（本级）</w:t>
            </w:r>
          </w:p>
        </w:tc>
        <w:tc>
          <w:tcPr>
            <w:tcW w:w="4263" w:type="dxa"/>
            <w:tcBorders>
              <w:top w:val="nil"/>
              <w:left w:val="nil"/>
              <w:bottom w:val="nil"/>
              <w:right w:val="nil"/>
            </w:tcBorders>
            <w:tcMar>
              <w:top w:w="12" w:type="dxa"/>
              <w:left w:w="12" w:type="dxa"/>
              <w:right w:w="12" w:type="dxa"/>
            </w:tcMar>
            <w:vAlign w:val="center"/>
          </w:tcPr>
          <w:p>
            <w:pPr>
              <w:jc w:val="left"/>
              <w:rPr>
                <w:rFonts w:hint="eastAsia" w:ascii="宋体" w:hAnsi="宋体" w:eastAsia="宋体" w:cs="宋体"/>
                <w:b/>
                <w:i w:val="0"/>
                <w:color w:val="000000"/>
                <w:sz w:val="20"/>
                <w:szCs w:val="20"/>
                <w:u w:val="none"/>
              </w:rPr>
            </w:pPr>
          </w:p>
        </w:tc>
        <w:tc>
          <w:tcPr>
            <w:tcW w:w="2220"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285" w:hRule="atLeast"/>
        </w:trPr>
        <w:tc>
          <w:tcPr>
            <w:tcW w:w="74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648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1、财政拨款收入</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9854.63 </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1、一般公共服务支出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其中：一般公共预算财政拨款</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9854.63 </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2、外交支出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3、国防支出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4、公共安全支出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2、上级补助收入</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5、教育支出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3、事业收入</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6、科学技术支出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其中：纳入财政专户管理的收费</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7、文化体育与传媒支出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4、经营收入</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8、社会保障和就业支出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128.66</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5、附属单位上缴收入</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9、医疗卫生与计划生育支出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100.55</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6、其他收入</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10、节能环保支出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2357.56</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11、城乡社区支出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12、农林水支出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7122.88</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13、交通运输支出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14、资源勘探信息等支出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15、商业服务业等支出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16、金融支出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17、援助其他地区支出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18、国土海洋气象等支出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19、住房保障支出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130.57</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20、油物资储备支出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6"/>
                <w:lang w:val="en-US" w:eastAsia="zh-CN" w:bidi="ar"/>
              </w:rPr>
              <w:t>21.国有资本经营预算支出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22.灾害防治及应急管理支出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14.41</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23.其他支出</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9854.63</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9854.63</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结余分配 </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年初结转和结余</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年末结转和结余</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5" w:hRule="atLeast"/>
        </w:trPr>
        <w:tc>
          <w:tcPr>
            <w:tcW w:w="5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8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9854.63</w:t>
            </w:r>
          </w:p>
        </w:tc>
        <w:tc>
          <w:tcPr>
            <w:tcW w:w="4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22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9854.63</w:t>
            </w:r>
          </w:p>
        </w:tc>
      </w:tr>
      <w:tr>
        <w:tblPrEx>
          <w:tblCellMar>
            <w:top w:w="0" w:type="dxa"/>
            <w:left w:w="0" w:type="dxa"/>
            <w:bottom w:w="0" w:type="dxa"/>
            <w:right w:w="0" w:type="dxa"/>
          </w:tblCellMar>
        </w:tblPrEx>
        <w:trPr>
          <w:trHeight w:val="285" w:hRule="atLeast"/>
        </w:trPr>
        <w:tc>
          <w:tcPr>
            <w:tcW w:w="13940" w:type="dxa"/>
            <w:gridSpan w:val="4"/>
            <w:tcBorders>
              <w:top w:val="single" w:color="000000" w:sz="4" w:space="0"/>
              <w:left w:val="nil"/>
              <w:bottom w:val="nil"/>
              <w:right w:val="nil"/>
            </w:tcBorders>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注：1、本表反映部门本年度的总收支和年末结转结余情况。</w:t>
            </w:r>
          </w:p>
        </w:tc>
      </w:tr>
      <w:tr>
        <w:tblPrEx>
          <w:tblCellMar>
            <w:top w:w="0" w:type="dxa"/>
            <w:left w:w="0" w:type="dxa"/>
            <w:bottom w:w="0" w:type="dxa"/>
            <w:right w:w="0" w:type="dxa"/>
          </w:tblCellMar>
        </w:tblPrEx>
        <w:trPr>
          <w:trHeight w:val="276" w:hRule="atLeast"/>
        </w:trPr>
        <w:tc>
          <w:tcPr>
            <w:tcW w:w="13940" w:type="dxa"/>
            <w:gridSpan w:val="4"/>
            <w:tcBorders>
              <w:top w:val="nil"/>
              <w:left w:val="nil"/>
              <w:bottom w:val="nil"/>
              <w:right w:val="nil"/>
            </w:tcBorders>
            <w:tcMar>
              <w:top w:w="12" w:type="dxa"/>
              <w:left w:w="12" w:type="dxa"/>
              <w:right w:w="12" w:type="dxa"/>
            </w:tcMar>
            <w:vAlign w:val="bottom"/>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7"/>
                <w:szCs w:val="17"/>
                <w:u w:val="none"/>
                <w:lang w:val="en-US" w:eastAsia="zh-CN" w:bidi="ar"/>
              </w:rPr>
              <w:t xml:space="preserve">  </w:t>
            </w:r>
            <w:r>
              <w:rPr>
                <w:rStyle w:val="6"/>
                <w:lang w:val="en-US" w:eastAsia="zh-CN" w:bidi="ar"/>
              </w:rPr>
              <w:t xml:space="preserve">   2、本表计量单位为万元，项目存在尾差，是报表转换时四舍五入问题，可以忽略不计。</w:t>
            </w:r>
          </w:p>
        </w:tc>
      </w:tr>
    </w:tbl>
    <w:p>
      <w:pPr>
        <w:spacing w:line="560" w:lineRule="exact"/>
        <w:jc w:val="center"/>
        <w:rPr>
          <w:rFonts w:hint="default" w:ascii="Times New Roman" w:hAnsi="Times New Roman" w:eastAsia="方正小标宋简体" w:cs="Times New Roman"/>
          <w:bCs/>
          <w:kern w:val="0"/>
          <w:sz w:val="32"/>
          <w:szCs w:val="32"/>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tbl>
      <w:tblPr>
        <w:tblStyle w:val="4"/>
        <w:tblW w:w="14100" w:type="dxa"/>
        <w:tblInd w:w="0" w:type="dxa"/>
        <w:tblLayout w:type="fixed"/>
        <w:tblCellMar>
          <w:top w:w="0" w:type="dxa"/>
          <w:left w:w="0" w:type="dxa"/>
          <w:bottom w:w="0" w:type="dxa"/>
          <w:right w:w="0" w:type="dxa"/>
        </w:tblCellMar>
      </w:tblPr>
      <w:tblGrid>
        <w:gridCol w:w="2097"/>
        <w:gridCol w:w="3960"/>
        <w:gridCol w:w="1255"/>
        <w:gridCol w:w="1279"/>
        <w:gridCol w:w="990"/>
        <w:gridCol w:w="905"/>
        <w:gridCol w:w="929"/>
        <w:gridCol w:w="579"/>
        <w:gridCol w:w="1038"/>
        <w:gridCol w:w="1068"/>
      </w:tblGrid>
      <w:tr>
        <w:tblPrEx>
          <w:tblCellMar>
            <w:top w:w="0" w:type="dxa"/>
            <w:left w:w="0" w:type="dxa"/>
            <w:bottom w:w="0" w:type="dxa"/>
            <w:right w:w="0" w:type="dxa"/>
          </w:tblCellMar>
        </w:tblPrEx>
        <w:trPr>
          <w:trHeight w:val="90" w:hRule="atLeast"/>
        </w:trPr>
        <w:tc>
          <w:tcPr>
            <w:tcW w:w="14100" w:type="dxa"/>
            <w:gridSpan w:val="10"/>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收入决算总表</w:t>
            </w:r>
          </w:p>
        </w:tc>
      </w:tr>
      <w:tr>
        <w:tblPrEx>
          <w:tblCellMar>
            <w:top w:w="0" w:type="dxa"/>
            <w:left w:w="0" w:type="dxa"/>
            <w:bottom w:w="0" w:type="dxa"/>
            <w:right w:w="0" w:type="dxa"/>
          </w:tblCellMar>
        </w:tblPrEx>
        <w:trPr>
          <w:trHeight w:val="90" w:hRule="atLeast"/>
        </w:trPr>
        <w:tc>
          <w:tcPr>
            <w:tcW w:w="2097"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3960" w:type="dxa"/>
            <w:tcBorders>
              <w:top w:val="nil"/>
              <w:left w:val="nil"/>
              <w:bottom w:val="nil"/>
              <w:right w:val="nil"/>
            </w:tcBorders>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1255"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279"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990"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905"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929"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579"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038"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068"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90" w:hRule="atLeast"/>
        </w:trPr>
        <w:tc>
          <w:tcPr>
            <w:tcW w:w="6057" w:type="dxa"/>
            <w:gridSpan w:val="2"/>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预算单位：商南县林业局（本级）</w:t>
            </w:r>
          </w:p>
        </w:tc>
        <w:tc>
          <w:tcPr>
            <w:tcW w:w="1255"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279"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990"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905"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929"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579"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038"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068"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90" w:hRule="atLeast"/>
        </w:trPr>
        <w:tc>
          <w:tcPr>
            <w:tcW w:w="60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2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27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财政拨款收入</w:t>
            </w:r>
          </w:p>
        </w:tc>
        <w:tc>
          <w:tcPr>
            <w:tcW w:w="99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18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57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103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10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27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其中：教育收费</w:t>
            </w:r>
          </w:p>
        </w:tc>
        <w:tc>
          <w:tcPr>
            <w:tcW w:w="57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0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90" w:hRule="atLeast"/>
        </w:trPr>
        <w:tc>
          <w:tcPr>
            <w:tcW w:w="60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9854.63</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9854.63</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2357.56</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2357.56</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天然林保护</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1052.56</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1052.56</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2110501</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森林管护</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2110502</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社会保险补助</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137.56</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137.56</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2110599</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其他天然林保护支出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901.50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901.50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21106</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退耕还林还草</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1305.00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1305.00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2110602</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退耕现金</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1305.00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1305.00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7122.88</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7122.88</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林业和草原</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6042.88</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6042.88</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2130204</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事业机构</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森林资源培育</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2130206</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技术推广与转化</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2130207</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森林资源管理</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980.70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980.70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2130209</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1963.14</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1963.14</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2130210</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自然保护区等管理</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2130211</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动植物保护</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2130234</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林业草原防灾减灾</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2130299</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其他林业和草原支出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2130505</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生产发展</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2130599</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其他扶贫支出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22406</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自然灾害防治</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2240602</w:t>
            </w:r>
          </w:p>
        </w:tc>
        <w:tc>
          <w:tcPr>
            <w:tcW w:w="3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森林草原防灾减灾</w:t>
            </w:r>
          </w:p>
        </w:tc>
        <w:tc>
          <w:tcPr>
            <w:tcW w:w="12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2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14100" w:type="dxa"/>
            <w:gridSpan w:val="10"/>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注：1、本表反映部门本年度取得的各项收入情况。</w:t>
            </w:r>
          </w:p>
        </w:tc>
      </w:tr>
      <w:tr>
        <w:tblPrEx>
          <w:tblCellMar>
            <w:top w:w="0" w:type="dxa"/>
            <w:left w:w="0" w:type="dxa"/>
            <w:bottom w:w="0" w:type="dxa"/>
            <w:right w:w="0" w:type="dxa"/>
          </w:tblCellMar>
        </w:tblPrEx>
        <w:trPr>
          <w:trHeight w:val="90" w:hRule="atLeast"/>
        </w:trPr>
        <w:tc>
          <w:tcPr>
            <w:tcW w:w="14100" w:type="dxa"/>
            <w:gridSpan w:val="10"/>
            <w:tcBorders>
              <w:top w:val="nil"/>
              <w:left w:val="nil"/>
              <w:bottom w:val="nil"/>
              <w:right w:val="nil"/>
            </w:tcBorders>
            <w:tcMar>
              <w:top w:w="12" w:type="dxa"/>
              <w:left w:w="12" w:type="dxa"/>
              <w:right w:w="12" w:type="dxa"/>
            </w:tcMar>
            <w:vAlign w:val="bottom"/>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7"/>
                <w:szCs w:val="17"/>
                <w:u w:val="none"/>
                <w:lang w:val="en-US" w:eastAsia="zh-CN" w:bidi="ar"/>
              </w:rPr>
              <w:t xml:space="preserve">    2、本表计量单位为万元，项目存在尾差，是报表转换时四舍五入问题，可以忽略不计。</w:t>
            </w:r>
          </w:p>
        </w:tc>
      </w:tr>
    </w:tbl>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both"/>
        <w:rPr>
          <w:rFonts w:hint="default" w:ascii="Times New Roman" w:hAnsi="Times New Roman" w:eastAsia="方正小标宋简体" w:cs="Times New Roman"/>
          <w:bCs/>
          <w:kern w:val="0"/>
          <w:sz w:val="32"/>
          <w:szCs w:val="32"/>
        </w:rPr>
      </w:pPr>
    </w:p>
    <w:p>
      <w:pPr>
        <w:spacing w:line="560" w:lineRule="exact"/>
        <w:jc w:val="both"/>
        <w:rPr>
          <w:rFonts w:hint="default" w:ascii="Times New Roman" w:hAnsi="Times New Roman" w:eastAsia="方正小标宋简体" w:cs="Times New Roman"/>
          <w:bCs/>
          <w:kern w:val="0"/>
          <w:sz w:val="32"/>
          <w:szCs w:val="32"/>
        </w:rPr>
      </w:pPr>
    </w:p>
    <w:p>
      <w:pPr>
        <w:spacing w:line="560" w:lineRule="exact"/>
        <w:jc w:val="both"/>
        <w:rPr>
          <w:rFonts w:hint="default" w:ascii="Times New Roman" w:hAnsi="Times New Roman" w:eastAsia="方正小标宋简体" w:cs="Times New Roman"/>
          <w:bCs/>
          <w:kern w:val="0"/>
          <w:sz w:val="32"/>
          <w:szCs w:val="32"/>
        </w:rPr>
      </w:pPr>
    </w:p>
    <w:p>
      <w:pPr>
        <w:spacing w:line="560" w:lineRule="exact"/>
        <w:jc w:val="both"/>
        <w:rPr>
          <w:rFonts w:hint="default" w:ascii="Times New Roman" w:hAnsi="Times New Roman" w:eastAsia="方正小标宋简体" w:cs="Times New Roman"/>
          <w:bCs/>
          <w:kern w:val="0"/>
          <w:sz w:val="32"/>
          <w:szCs w:val="32"/>
        </w:rPr>
      </w:pPr>
    </w:p>
    <w:p>
      <w:pPr>
        <w:spacing w:line="560" w:lineRule="exact"/>
        <w:jc w:val="both"/>
        <w:rPr>
          <w:rFonts w:hint="default" w:ascii="Times New Roman" w:hAnsi="Times New Roman" w:eastAsia="方正小标宋简体" w:cs="Times New Roman"/>
          <w:bCs/>
          <w:kern w:val="0"/>
          <w:sz w:val="32"/>
          <w:szCs w:val="32"/>
        </w:rPr>
      </w:pPr>
    </w:p>
    <w:tbl>
      <w:tblPr>
        <w:tblStyle w:val="4"/>
        <w:tblW w:w="13580" w:type="dxa"/>
        <w:tblInd w:w="0" w:type="dxa"/>
        <w:tblLayout w:type="fixed"/>
        <w:tblCellMar>
          <w:top w:w="0" w:type="dxa"/>
          <w:left w:w="0" w:type="dxa"/>
          <w:bottom w:w="0" w:type="dxa"/>
          <w:right w:w="0" w:type="dxa"/>
        </w:tblCellMar>
      </w:tblPr>
      <w:tblGrid>
        <w:gridCol w:w="1331"/>
        <w:gridCol w:w="137"/>
        <w:gridCol w:w="3143"/>
        <w:gridCol w:w="974"/>
        <w:gridCol w:w="1067"/>
        <w:gridCol w:w="1067"/>
        <w:gridCol w:w="1240"/>
        <w:gridCol w:w="2040"/>
        <w:gridCol w:w="2581"/>
      </w:tblGrid>
      <w:tr>
        <w:tblPrEx>
          <w:tblCellMar>
            <w:top w:w="0" w:type="dxa"/>
            <w:left w:w="0" w:type="dxa"/>
            <w:bottom w:w="0" w:type="dxa"/>
            <w:right w:w="0" w:type="dxa"/>
          </w:tblCellMar>
        </w:tblPrEx>
        <w:trPr>
          <w:trHeight w:val="90" w:hRule="atLeast"/>
        </w:trPr>
        <w:tc>
          <w:tcPr>
            <w:tcW w:w="13580" w:type="dxa"/>
            <w:gridSpan w:val="9"/>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支出决算表</w:t>
            </w:r>
          </w:p>
        </w:tc>
      </w:tr>
      <w:tr>
        <w:tblPrEx>
          <w:tblCellMar>
            <w:top w:w="0" w:type="dxa"/>
            <w:left w:w="0" w:type="dxa"/>
            <w:bottom w:w="0" w:type="dxa"/>
            <w:right w:w="0" w:type="dxa"/>
          </w:tblCellMar>
        </w:tblPrEx>
        <w:trPr>
          <w:trHeight w:val="90" w:hRule="atLeast"/>
        </w:trPr>
        <w:tc>
          <w:tcPr>
            <w:tcW w:w="1331"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3280" w:type="dxa"/>
            <w:gridSpan w:val="2"/>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974"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1067"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1067"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1240"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2040"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2581"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90" w:hRule="atLeast"/>
        </w:trPr>
        <w:tc>
          <w:tcPr>
            <w:tcW w:w="4611" w:type="dxa"/>
            <w:gridSpan w:val="3"/>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预算单位：商南县林业局（本级）</w:t>
            </w:r>
          </w:p>
        </w:tc>
        <w:tc>
          <w:tcPr>
            <w:tcW w:w="974"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067"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067"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240"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2040"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2581"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90" w:hRule="atLeast"/>
        </w:trPr>
        <w:tc>
          <w:tcPr>
            <w:tcW w:w="461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97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6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6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24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204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经营支出</w:t>
            </w:r>
          </w:p>
        </w:tc>
        <w:tc>
          <w:tcPr>
            <w:tcW w:w="258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97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5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90" w:hRule="atLeast"/>
        </w:trPr>
        <w:tc>
          <w:tcPr>
            <w:tcW w:w="461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9854.63</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1422.82</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8431.81</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2357.56</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2357.56</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天然林保护</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1052.56</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1052.56</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2110501</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森林管护</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2110502</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社会保险补助</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137.56</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137.56</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2110599</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其他天然林保护支出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901.50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901.50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213"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21106</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退耕还林还草</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1305.00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1305.00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2110602</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退耕现金</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334"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7122.88</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6059.84</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林业和草原</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6042.88</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4979.84</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2130204</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事业机构</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森林资源培育</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2130206</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技术推广与转化</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2130207</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森林资源管理</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980.70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980.70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2130209</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1963.14</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1963.14</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2130210</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自然保护区等管理</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2130211</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动植物保护</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2130234</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林业草原防灾减灾</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2130299</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其他林业和草原支出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2130505</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生产发展</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2130599</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其他扶贫支出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22406</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自然灾害防治</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4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2240602</w:t>
            </w:r>
          </w:p>
        </w:tc>
        <w:tc>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森林草原防灾减灾</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5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trHeight w:val="90" w:hRule="atLeast"/>
        </w:trPr>
        <w:tc>
          <w:tcPr>
            <w:tcW w:w="13580" w:type="dxa"/>
            <w:gridSpan w:val="9"/>
            <w:tcBorders>
              <w:top w:val="nil"/>
              <w:left w:val="nil"/>
              <w:bottom w:val="nil"/>
              <w:right w:val="nil"/>
            </w:tcBorders>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注：1、本表反映部门本年度各项支出情况。</w:t>
            </w:r>
          </w:p>
        </w:tc>
      </w:tr>
      <w:tr>
        <w:tblPrEx>
          <w:tblCellMar>
            <w:top w:w="0" w:type="dxa"/>
            <w:left w:w="0" w:type="dxa"/>
            <w:bottom w:w="0" w:type="dxa"/>
            <w:right w:w="0" w:type="dxa"/>
          </w:tblCellMar>
        </w:tblPrEx>
        <w:trPr>
          <w:trHeight w:val="90" w:hRule="atLeast"/>
        </w:trPr>
        <w:tc>
          <w:tcPr>
            <w:tcW w:w="13580" w:type="dxa"/>
            <w:gridSpan w:val="9"/>
            <w:tcBorders>
              <w:top w:val="nil"/>
              <w:left w:val="nil"/>
              <w:bottom w:val="nil"/>
              <w:right w:val="nil"/>
            </w:tcBorders>
            <w:tcMar>
              <w:top w:w="12" w:type="dxa"/>
              <w:left w:w="12" w:type="dxa"/>
              <w:right w:w="12" w:type="dxa"/>
            </w:tcMar>
            <w:vAlign w:val="bottom"/>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7"/>
                <w:szCs w:val="17"/>
                <w:u w:val="none"/>
                <w:lang w:val="en-US" w:eastAsia="zh-CN" w:bidi="ar"/>
              </w:rPr>
              <w:t xml:space="preserve">     2、本表计量单位为万元，项目存在尾差，是报表转换时四舍五入问题，可以忽略不计。</w:t>
            </w:r>
          </w:p>
        </w:tc>
      </w:tr>
    </w:tbl>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tbl>
      <w:tblPr>
        <w:tblStyle w:val="4"/>
        <w:tblW w:w="13680" w:type="dxa"/>
        <w:tblInd w:w="0" w:type="dxa"/>
        <w:tblLayout w:type="fixed"/>
        <w:tblCellMar>
          <w:top w:w="0" w:type="dxa"/>
          <w:left w:w="0" w:type="dxa"/>
          <w:bottom w:w="0" w:type="dxa"/>
          <w:right w:w="0" w:type="dxa"/>
        </w:tblCellMar>
      </w:tblPr>
      <w:tblGrid>
        <w:gridCol w:w="2793"/>
        <w:gridCol w:w="1126"/>
        <w:gridCol w:w="3000"/>
        <w:gridCol w:w="931"/>
        <w:gridCol w:w="1109"/>
        <w:gridCol w:w="1590"/>
        <w:gridCol w:w="3131"/>
      </w:tblGrid>
      <w:tr>
        <w:tblPrEx>
          <w:tblCellMar>
            <w:top w:w="0" w:type="dxa"/>
            <w:left w:w="0" w:type="dxa"/>
            <w:bottom w:w="0" w:type="dxa"/>
            <w:right w:w="0" w:type="dxa"/>
          </w:tblCellMar>
        </w:tblPrEx>
        <w:trPr>
          <w:trHeight w:val="268" w:hRule="atLeast"/>
        </w:trPr>
        <w:tc>
          <w:tcPr>
            <w:tcW w:w="13680" w:type="dxa"/>
            <w:gridSpan w:val="7"/>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财政拨款收入支出决算总表</w:t>
            </w:r>
          </w:p>
        </w:tc>
      </w:tr>
      <w:tr>
        <w:tblPrEx>
          <w:tblCellMar>
            <w:top w:w="0" w:type="dxa"/>
            <w:left w:w="0" w:type="dxa"/>
            <w:bottom w:w="0" w:type="dxa"/>
            <w:right w:w="0" w:type="dxa"/>
          </w:tblCellMar>
        </w:tblPrEx>
        <w:trPr>
          <w:trHeight w:val="135" w:hRule="atLeast"/>
        </w:trPr>
        <w:tc>
          <w:tcPr>
            <w:tcW w:w="3919" w:type="dxa"/>
            <w:gridSpan w:val="2"/>
            <w:tcBorders>
              <w:top w:val="nil"/>
              <w:left w:val="nil"/>
              <w:bottom w:val="nil"/>
              <w:right w:val="nil"/>
            </w:tcBorders>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000" w:type="dxa"/>
            <w:tcBorders>
              <w:top w:val="nil"/>
              <w:left w:val="nil"/>
              <w:bottom w:val="nil"/>
              <w:right w:val="nil"/>
            </w:tcBorders>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31" w:type="dxa"/>
            <w:tcBorders>
              <w:top w:val="nil"/>
              <w:left w:val="nil"/>
              <w:bottom w:val="nil"/>
              <w:right w:val="nil"/>
            </w:tcBorders>
            <w:tcMar>
              <w:top w:w="12" w:type="dxa"/>
              <w:left w:w="12" w:type="dxa"/>
              <w:right w:w="12" w:type="dxa"/>
            </w:tcMar>
            <w:vAlign w:val="bottom"/>
          </w:tcPr>
          <w:p>
            <w:pPr>
              <w:jc w:val="right"/>
              <w:rPr>
                <w:rFonts w:hint="eastAsia" w:ascii="宋体" w:hAnsi="宋体" w:eastAsia="宋体" w:cs="宋体"/>
                <w:i w:val="0"/>
                <w:color w:val="000000"/>
                <w:sz w:val="18"/>
                <w:szCs w:val="18"/>
                <w:u w:val="none"/>
              </w:rPr>
            </w:pPr>
          </w:p>
        </w:tc>
        <w:tc>
          <w:tcPr>
            <w:tcW w:w="1109"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90"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3131" w:type="dxa"/>
            <w:tcBorders>
              <w:top w:val="nil"/>
              <w:left w:val="nil"/>
              <w:bottom w:val="nil"/>
              <w:right w:val="nil"/>
            </w:tcBorders>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140" w:hRule="atLeast"/>
        </w:trPr>
        <w:tc>
          <w:tcPr>
            <w:tcW w:w="3919" w:type="dxa"/>
            <w:gridSpan w:val="2"/>
            <w:tcBorders>
              <w:top w:val="nil"/>
              <w:left w:val="nil"/>
              <w:bottom w:val="single" w:color="000000" w:sz="4" w:space="0"/>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预算单位：商南县林业局（本级）</w:t>
            </w:r>
          </w:p>
        </w:tc>
        <w:tc>
          <w:tcPr>
            <w:tcW w:w="3000" w:type="dxa"/>
            <w:tcBorders>
              <w:top w:val="nil"/>
              <w:left w:val="nil"/>
              <w:bottom w:val="nil"/>
              <w:right w:val="nil"/>
            </w:tcBorders>
            <w:tcMar>
              <w:top w:w="12" w:type="dxa"/>
              <w:left w:w="12" w:type="dxa"/>
              <w:right w:w="12" w:type="dxa"/>
            </w:tcMar>
            <w:vAlign w:val="center"/>
          </w:tcPr>
          <w:p>
            <w:pPr>
              <w:jc w:val="left"/>
              <w:rPr>
                <w:rFonts w:hint="eastAsia" w:ascii="宋体" w:hAnsi="宋体" w:eastAsia="宋体" w:cs="宋体"/>
                <w:b/>
                <w:i w:val="0"/>
                <w:color w:val="000000"/>
                <w:sz w:val="20"/>
                <w:szCs w:val="20"/>
                <w:u w:val="none"/>
              </w:rPr>
            </w:pPr>
          </w:p>
        </w:tc>
        <w:tc>
          <w:tcPr>
            <w:tcW w:w="931" w:type="dxa"/>
            <w:tcBorders>
              <w:top w:val="nil"/>
              <w:left w:val="nil"/>
              <w:bottom w:val="nil"/>
              <w:right w:val="nil"/>
            </w:tcBorders>
            <w:tcMar>
              <w:top w:w="12" w:type="dxa"/>
              <w:left w:w="12" w:type="dxa"/>
              <w:right w:w="12" w:type="dxa"/>
            </w:tcMar>
            <w:vAlign w:val="center"/>
          </w:tcPr>
          <w:p>
            <w:pPr>
              <w:jc w:val="left"/>
              <w:rPr>
                <w:rFonts w:hint="eastAsia" w:ascii="宋体" w:hAnsi="宋体" w:eastAsia="宋体" w:cs="宋体"/>
                <w:b/>
                <w:i w:val="0"/>
                <w:color w:val="000000"/>
                <w:sz w:val="20"/>
                <w:szCs w:val="20"/>
                <w:u w:val="none"/>
              </w:rPr>
            </w:pPr>
          </w:p>
        </w:tc>
        <w:tc>
          <w:tcPr>
            <w:tcW w:w="1109" w:type="dxa"/>
            <w:tcBorders>
              <w:top w:val="nil"/>
              <w:left w:val="nil"/>
              <w:bottom w:val="nil"/>
              <w:right w:val="nil"/>
            </w:tcBorders>
            <w:tcMar>
              <w:top w:w="12" w:type="dxa"/>
              <w:left w:w="12" w:type="dxa"/>
              <w:right w:w="12" w:type="dxa"/>
            </w:tcMar>
            <w:vAlign w:val="center"/>
          </w:tcPr>
          <w:p>
            <w:pPr>
              <w:jc w:val="left"/>
              <w:rPr>
                <w:rFonts w:hint="eastAsia" w:ascii="宋体" w:hAnsi="宋体" w:eastAsia="宋体" w:cs="宋体"/>
                <w:b/>
                <w:i w:val="0"/>
                <w:color w:val="000000"/>
                <w:sz w:val="20"/>
                <w:szCs w:val="20"/>
                <w:u w:val="none"/>
              </w:rPr>
            </w:pPr>
          </w:p>
        </w:tc>
        <w:tc>
          <w:tcPr>
            <w:tcW w:w="1590" w:type="dxa"/>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3131"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173" w:hRule="atLeast"/>
        </w:trPr>
        <w:tc>
          <w:tcPr>
            <w:tcW w:w="391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9761"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政府性基金预算财政拨款</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国有资本经营预算财政拨款</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9854.63 </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1、一般公共服务支出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2、外交支出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3、国有资本经营预算收入</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3、国防支出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8"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4、公共安全支出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5、教育支出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6、科学技术支出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7、文化体育与传媒支出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8、社会保障和就业支出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70"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9、医疗卫生与计划生育支出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10、节能环保支出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2357.56</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2357.56</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11、城乡社区支出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12、农林水支出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7122.88</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7122.88</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13、交通运输支出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70"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14、资源勘探信息等支出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15、商业服务业等支出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16、金融支出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17、援助其他地区支出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70"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18、国土海洋气象等支出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19、住房保障支出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130.57</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130.57</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20、油物资储备支出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0"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7"/>
                <w:lang w:val="en-US" w:eastAsia="zh-CN" w:bidi="ar"/>
              </w:rPr>
              <w:t>21.国有资本经营预算支出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0"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22.灾害防治及应急管理支出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14.41</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14.41</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23.其他支出</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9854.63</w:t>
            </w:r>
            <w:r>
              <w:rPr>
                <w:rFonts w:hint="eastAsia" w:ascii="宋体" w:hAnsi="宋体" w:eastAsia="宋体" w:cs="宋体"/>
                <w:i w:val="0"/>
                <w:color w:val="000000"/>
                <w:kern w:val="0"/>
                <w:sz w:val="18"/>
                <w:szCs w:val="18"/>
                <w:u w:val="none"/>
                <w:lang w:val="en-US" w:eastAsia="zh-CN" w:bidi="ar"/>
              </w:rPr>
              <w:t xml:space="preserve"> </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9854.63</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9854.63</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0.00</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0.00</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财政拨款</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3" w:hRule="atLeast"/>
        </w:trPr>
        <w:tc>
          <w:tcPr>
            <w:tcW w:w="27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1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9854.63</w:t>
            </w:r>
          </w:p>
        </w:tc>
        <w:tc>
          <w:tcPr>
            <w:tcW w:w="3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9854.63</w:t>
            </w:r>
          </w:p>
        </w:tc>
        <w:tc>
          <w:tcPr>
            <w:tcW w:w="11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9854.63</w:t>
            </w:r>
          </w:p>
        </w:tc>
        <w:tc>
          <w:tcPr>
            <w:tcW w:w="1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0" w:hRule="atLeast"/>
        </w:trPr>
        <w:tc>
          <w:tcPr>
            <w:tcW w:w="13680" w:type="dxa"/>
            <w:gridSpan w:val="7"/>
            <w:tcBorders>
              <w:top w:val="single" w:color="000000" w:sz="4" w:space="0"/>
              <w:left w:val="nil"/>
              <w:bottom w:val="nil"/>
              <w:right w:val="nil"/>
            </w:tcBorders>
            <w:tcMar>
              <w:top w:w="12" w:type="dxa"/>
              <w:left w:w="12" w:type="dxa"/>
              <w:right w:w="12"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注：1、本表反映部门本年度一般公共预算财政拨款、政府性基金预算财政拨款和国有资本经营预算财政拨款的总收支和年末结转结余情况。</w:t>
            </w:r>
          </w:p>
        </w:tc>
      </w:tr>
      <w:tr>
        <w:tblPrEx>
          <w:tblCellMar>
            <w:top w:w="0" w:type="dxa"/>
            <w:left w:w="0" w:type="dxa"/>
            <w:bottom w:w="0" w:type="dxa"/>
            <w:right w:w="0" w:type="dxa"/>
          </w:tblCellMar>
        </w:tblPrEx>
        <w:trPr>
          <w:trHeight w:val="396" w:hRule="atLeast"/>
        </w:trPr>
        <w:tc>
          <w:tcPr>
            <w:tcW w:w="13680" w:type="dxa"/>
            <w:gridSpan w:val="7"/>
            <w:tcBorders>
              <w:top w:val="nil"/>
              <w:left w:val="nil"/>
              <w:bottom w:val="nil"/>
              <w:right w:val="nil"/>
            </w:tcBorders>
            <w:tcMar>
              <w:top w:w="12" w:type="dxa"/>
              <w:left w:w="12" w:type="dxa"/>
              <w:right w:w="12" w:type="dxa"/>
            </w:tcMar>
            <w:vAlign w:val="bottom"/>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    2、本表计量单位为万元，项目存在尾差，是报表转换时四舍五入问题，可以忽略不计。</w:t>
            </w:r>
          </w:p>
        </w:tc>
      </w:tr>
    </w:tbl>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tbl>
      <w:tblPr>
        <w:tblStyle w:val="4"/>
        <w:tblW w:w="14000" w:type="dxa"/>
        <w:tblInd w:w="0" w:type="dxa"/>
        <w:tblLayout w:type="fixed"/>
        <w:tblCellMar>
          <w:top w:w="0" w:type="dxa"/>
          <w:left w:w="0" w:type="dxa"/>
          <w:bottom w:w="0" w:type="dxa"/>
          <w:right w:w="0" w:type="dxa"/>
        </w:tblCellMar>
      </w:tblPr>
      <w:tblGrid>
        <w:gridCol w:w="928"/>
        <w:gridCol w:w="4141"/>
        <w:gridCol w:w="1378"/>
        <w:gridCol w:w="1027"/>
        <w:gridCol w:w="1110"/>
        <w:gridCol w:w="1256"/>
        <w:gridCol w:w="1833"/>
        <w:gridCol w:w="2327"/>
      </w:tblGrid>
      <w:tr>
        <w:tblPrEx>
          <w:tblCellMar>
            <w:top w:w="0" w:type="dxa"/>
            <w:left w:w="0" w:type="dxa"/>
            <w:bottom w:w="0" w:type="dxa"/>
            <w:right w:w="0" w:type="dxa"/>
          </w:tblCellMar>
        </w:tblPrEx>
        <w:trPr>
          <w:trHeight w:val="600" w:hRule="atLeast"/>
        </w:trPr>
        <w:tc>
          <w:tcPr>
            <w:tcW w:w="14000" w:type="dxa"/>
            <w:gridSpan w:val="8"/>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一般公共预算财政拨款支出决算表（按功能分类科目）</w:t>
            </w:r>
          </w:p>
        </w:tc>
      </w:tr>
      <w:tr>
        <w:tblPrEx>
          <w:tblCellMar>
            <w:top w:w="0" w:type="dxa"/>
            <w:left w:w="0" w:type="dxa"/>
            <w:bottom w:w="0" w:type="dxa"/>
            <w:right w:w="0" w:type="dxa"/>
          </w:tblCellMar>
        </w:tblPrEx>
        <w:trPr>
          <w:trHeight w:val="373" w:hRule="atLeast"/>
        </w:trPr>
        <w:tc>
          <w:tcPr>
            <w:tcW w:w="928"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4141"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378"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027"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110"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256"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833"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2327" w:type="dxa"/>
            <w:tcBorders>
              <w:top w:val="nil"/>
              <w:left w:val="nil"/>
              <w:bottom w:val="nil"/>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303" w:hRule="atLeast"/>
        </w:trPr>
        <w:tc>
          <w:tcPr>
            <w:tcW w:w="5069" w:type="dxa"/>
            <w:gridSpan w:val="2"/>
            <w:tcBorders>
              <w:top w:val="nil"/>
              <w:left w:val="nil"/>
              <w:bottom w:val="single" w:color="000000" w:sz="4" w:space="0"/>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预算单位：商南县林业局（本级）</w:t>
            </w:r>
          </w:p>
        </w:tc>
        <w:tc>
          <w:tcPr>
            <w:tcW w:w="1378"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i w:val="0"/>
                <w:color w:val="000000"/>
                <w:sz w:val="18"/>
                <w:szCs w:val="18"/>
                <w:u w:val="none"/>
              </w:rPr>
            </w:pPr>
          </w:p>
        </w:tc>
        <w:tc>
          <w:tcPr>
            <w:tcW w:w="1027"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i w:val="0"/>
                <w:color w:val="000000"/>
                <w:sz w:val="18"/>
                <w:szCs w:val="18"/>
                <w:u w:val="none"/>
              </w:rPr>
            </w:pPr>
          </w:p>
        </w:tc>
        <w:tc>
          <w:tcPr>
            <w:tcW w:w="1110"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i w:val="0"/>
                <w:color w:val="000000"/>
                <w:sz w:val="18"/>
                <w:szCs w:val="18"/>
                <w:u w:val="none"/>
              </w:rPr>
            </w:pPr>
          </w:p>
        </w:tc>
        <w:tc>
          <w:tcPr>
            <w:tcW w:w="1256"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i w:val="0"/>
                <w:color w:val="000000"/>
                <w:sz w:val="18"/>
                <w:szCs w:val="18"/>
                <w:u w:val="none"/>
              </w:rPr>
            </w:pPr>
          </w:p>
        </w:tc>
        <w:tc>
          <w:tcPr>
            <w:tcW w:w="1833"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i w:val="0"/>
                <w:color w:val="000000"/>
                <w:sz w:val="18"/>
                <w:szCs w:val="18"/>
                <w:u w:val="none"/>
              </w:rPr>
            </w:pPr>
          </w:p>
        </w:tc>
        <w:tc>
          <w:tcPr>
            <w:tcW w:w="2327"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321" w:hRule="atLeast"/>
        </w:trPr>
        <w:tc>
          <w:tcPr>
            <w:tcW w:w="506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3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339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83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232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10"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3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83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32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9854.63</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1422.82</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1371.16</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51.66</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8431.81</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97"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2357.56</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2357.56</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天然林保护</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1052.56</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1052.56</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2110501</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森林管护</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2110502</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社会保险补助</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137.56</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137.56</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2110599</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其他天然林保护支出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901.50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901.50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21106</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退耕还林还草</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1305.00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1305.00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0"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2110602</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退耕现金</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7122.88</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1011.38</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51.66</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6059.84</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林业和草原</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6042.88</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1011.38</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51.66</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4979.84</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2130204</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事业机构</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1063.04</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1011.38</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51.66</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森林资源培育</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2130206</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技术推广与转化</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2130207</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森林资源管理</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980.70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980.70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2130209</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1963.14</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1963.14</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2130210</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自然保护区等管理</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2130211</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动植物保护</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2130234</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林业草原防灾减灾</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2130299</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其他林业和草原支出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2130505</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生产发展</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2130599</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其他扶贫支出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130.57</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22406</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自然灾害防治</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1"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2240602</w:t>
            </w:r>
          </w:p>
        </w:tc>
        <w:tc>
          <w:tcPr>
            <w:tcW w:w="41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森林草原防灾减灾</w:t>
            </w:r>
          </w:p>
        </w:tc>
        <w:tc>
          <w:tcPr>
            <w:tcW w:w="13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1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8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2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10" w:hRule="atLeast"/>
        </w:trPr>
        <w:tc>
          <w:tcPr>
            <w:tcW w:w="14000" w:type="dxa"/>
            <w:gridSpan w:val="8"/>
            <w:tcBorders>
              <w:top w:val="single" w:color="000000" w:sz="4" w:space="0"/>
              <w:left w:val="nil"/>
              <w:bottom w:val="nil"/>
              <w:right w:val="nil"/>
            </w:tcBorders>
            <w:tcMar>
              <w:top w:w="12" w:type="dxa"/>
              <w:left w:w="12" w:type="dxa"/>
              <w:right w:w="12" w:type="dxa"/>
            </w:tcMar>
            <w:vAlign w:val="top"/>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注：1、本表反映部门本年度一般公共预算财政拨款实际支出情况。</w:t>
            </w:r>
          </w:p>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2、本表计量单位为万元，项目存在尾差，是报表转换时四舍五入问题，可以忽略不计。</w:t>
            </w:r>
          </w:p>
        </w:tc>
      </w:tr>
    </w:tbl>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方正小标宋简体" w:cs="Times New Roman"/>
          <w:bCs/>
          <w:kern w:val="0"/>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方正小标宋简体" w:cs="Times New Roman"/>
          <w:bCs/>
          <w:kern w:val="0"/>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方正小标宋简体" w:cs="Times New Roman"/>
          <w:bCs/>
          <w:kern w:val="0"/>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方正小标宋简体" w:cs="Times New Roman"/>
          <w:bCs/>
          <w:kern w:val="0"/>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方正小标宋简体" w:cs="Times New Roman"/>
          <w:bCs/>
          <w:kern w:val="0"/>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方正小标宋简体" w:cs="Times New Roman"/>
          <w:bCs/>
          <w:kern w:val="0"/>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方正小标宋简体" w:cs="Times New Roman"/>
          <w:bCs/>
          <w:kern w:val="0"/>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方正小标宋简体" w:cs="Times New Roman"/>
          <w:bCs/>
          <w:kern w:val="0"/>
          <w:sz w:val="32"/>
          <w:szCs w:val="32"/>
        </w:rPr>
      </w:pPr>
    </w:p>
    <w:tbl>
      <w:tblPr>
        <w:tblStyle w:val="4"/>
        <w:tblW w:w="13940" w:type="dxa"/>
        <w:tblInd w:w="0" w:type="dxa"/>
        <w:tblLayout w:type="fixed"/>
        <w:tblCellMar>
          <w:top w:w="0" w:type="dxa"/>
          <w:left w:w="0" w:type="dxa"/>
          <w:bottom w:w="0" w:type="dxa"/>
          <w:right w:w="0" w:type="dxa"/>
        </w:tblCellMar>
      </w:tblPr>
      <w:tblGrid>
        <w:gridCol w:w="2462"/>
        <w:gridCol w:w="3849"/>
        <w:gridCol w:w="2268"/>
        <w:gridCol w:w="1686"/>
        <w:gridCol w:w="1568"/>
        <w:gridCol w:w="2107"/>
      </w:tblGrid>
      <w:tr>
        <w:tblPrEx>
          <w:tblCellMar>
            <w:top w:w="0" w:type="dxa"/>
            <w:left w:w="0" w:type="dxa"/>
            <w:bottom w:w="0" w:type="dxa"/>
            <w:right w:w="0" w:type="dxa"/>
          </w:tblCellMar>
        </w:tblPrEx>
        <w:trPr>
          <w:trHeight w:val="90" w:hRule="atLeast"/>
        </w:trPr>
        <w:tc>
          <w:tcPr>
            <w:tcW w:w="13940" w:type="dxa"/>
            <w:gridSpan w:val="6"/>
            <w:tcBorders>
              <w:top w:val="nil"/>
              <w:left w:val="nil"/>
              <w:bottom w:val="nil"/>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一般公共预算财政拨款基本支出决算表（按经济分类科目）</w:t>
            </w:r>
          </w:p>
        </w:tc>
      </w:tr>
      <w:tr>
        <w:tblPrEx>
          <w:tblCellMar>
            <w:top w:w="0" w:type="dxa"/>
            <w:left w:w="0" w:type="dxa"/>
            <w:bottom w:w="0" w:type="dxa"/>
            <w:right w:w="0" w:type="dxa"/>
          </w:tblCellMar>
        </w:tblPrEx>
        <w:trPr>
          <w:trHeight w:val="90" w:hRule="atLeast"/>
        </w:trPr>
        <w:tc>
          <w:tcPr>
            <w:tcW w:w="2462"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000000"/>
                <w:sz w:val="40"/>
                <w:szCs w:val="40"/>
                <w:u w:val="none"/>
              </w:rPr>
            </w:pPr>
          </w:p>
        </w:tc>
        <w:tc>
          <w:tcPr>
            <w:tcW w:w="3849"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000000"/>
                <w:sz w:val="40"/>
                <w:szCs w:val="40"/>
                <w:u w:val="none"/>
              </w:rPr>
            </w:pPr>
          </w:p>
        </w:tc>
        <w:tc>
          <w:tcPr>
            <w:tcW w:w="2268"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000000"/>
                <w:sz w:val="40"/>
                <w:szCs w:val="40"/>
                <w:u w:val="none"/>
              </w:rPr>
            </w:pPr>
          </w:p>
        </w:tc>
        <w:tc>
          <w:tcPr>
            <w:tcW w:w="1686"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000000"/>
                <w:sz w:val="40"/>
                <w:szCs w:val="40"/>
                <w:u w:val="none"/>
              </w:rPr>
            </w:pPr>
          </w:p>
        </w:tc>
        <w:tc>
          <w:tcPr>
            <w:tcW w:w="1568" w:type="dxa"/>
            <w:tcBorders>
              <w:top w:val="nil"/>
              <w:left w:val="nil"/>
              <w:bottom w:val="nil"/>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000000"/>
                <w:sz w:val="40"/>
                <w:szCs w:val="40"/>
                <w:u w:val="none"/>
              </w:rPr>
            </w:pPr>
          </w:p>
        </w:tc>
        <w:tc>
          <w:tcPr>
            <w:tcW w:w="2107" w:type="dxa"/>
            <w:tcBorders>
              <w:top w:val="nil"/>
              <w:left w:val="nil"/>
              <w:bottom w:val="nil"/>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公开06表</w:t>
            </w:r>
          </w:p>
        </w:tc>
      </w:tr>
      <w:tr>
        <w:tblPrEx>
          <w:tblCellMar>
            <w:top w:w="0" w:type="dxa"/>
            <w:left w:w="0" w:type="dxa"/>
            <w:bottom w:w="0" w:type="dxa"/>
            <w:right w:w="0" w:type="dxa"/>
          </w:tblCellMar>
        </w:tblPrEx>
        <w:trPr>
          <w:trHeight w:val="90" w:hRule="atLeast"/>
        </w:trPr>
        <w:tc>
          <w:tcPr>
            <w:tcW w:w="6311" w:type="dxa"/>
            <w:gridSpan w:val="2"/>
            <w:tcBorders>
              <w:top w:val="nil"/>
              <w:left w:val="nil"/>
              <w:bottom w:val="single" w:color="000000" w:sz="4" w:space="0"/>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预算单位：商南县林业局（本级）</w:t>
            </w:r>
          </w:p>
        </w:tc>
        <w:tc>
          <w:tcPr>
            <w:tcW w:w="2268"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i w:val="0"/>
                <w:color w:val="000000"/>
                <w:sz w:val="18"/>
                <w:szCs w:val="18"/>
                <w:u w:val="none"/>
              </w:rPr>
            </w:pPr>
          </w:p>
        </w:tc>
        <w:tc>
          <w:tcPr>
            <w:tcW w:w="1686"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i w:val="0"/>
                <w:color w:val="000000"/>
                <w:sz w:val="18"/>
                <w:szCs w:val="18"/>
                <w:u w:val="none"/>
              </w:rPr>
            </w:pPr>
          </w:p>
        </w:tc>
        <w:tc>
          <w:tcPr>
            <w:tcW w:w="1568"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i w:val="0"/>
                <w:color w:val="000000"/>
                <w:sz w:val="18"/>
                <w:szCs w:val="18"/>
                <w:u w:val="none"/>
              </w:rPr>
            </w:pPr>
          </w:p>
        </w:tc>
        <w:tc>
          <w:tcPr>
            <w:tcW w:w="2107" w:type="dxa"/>
            <w:tcBorders>
              <w:top w:val="nil"/>
              <w:left w:val="nil"/>
              <w:bottom w:val="single" w:color="000000" w:sz="4" w:space="0"/>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90" w:hRule="atLeast"/>
        </w:trPr>
        <w:tc>
          <w:tcPr>
            <w:tcW w:w="6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22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5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21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经济分类科目编码</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22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1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90" w:hRule="atLeast"/>
        </w:trPr>
        <w:tc>
          <w:tcPr>
            <w:tcW w:w="6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1422.82</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1371.16</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51.66</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工资福利支出 </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1371.16</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1371.16</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30101</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30102</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145.60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145.60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30103</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10.28</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10.28</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30107</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413.50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413.50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30108</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128.66</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30109</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30110</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30113</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130.57</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130.57</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51.66</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51.66</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30201</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30202</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30205</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30206</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30207</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30209</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30211</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30217</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30218</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30231</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30239</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4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22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0.00</w:t>
            </w:r>
          </w:p>
        </w:tc>
        <w:tc>
          <w:tcPr>
            <w:tcW w:w="1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13940" w:type="dxa"/>
            <w:gridSpan w:val="6"/>
            <w:tcBorders>
              <w:top w:val="single" w:color="000000" w:sz="4" w:space="0"/>
              <w:left w:val="nil"/>
              <w:bottom w:val="nil"/>
              <w:right w:val="nil"/>
            </w:tcBorders>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注：1、本表反映部门本年度一般公共预算财政拨款基本支出明细情况。</w:t>
            </w:r>
          </w:p>
        </w:tc>
      </w:tr>
      <w:tr>
        <w:tblPrEx>
          <w:tblCellMar>
            <w:top w:w="0" w:type="dxa"/>
            <w:left w:w="0" w:type="dxa"/>
            <w:bottom w:w="0" w:type="dxa"/>
            <w:right w:w="0" w:type="dxa"/>
          </w:tblCellMar>
        </w:tblPrEx>
        <w:trPr>
          <w:trHeight w:val="90" w:hRule="atLeast"/>
        </w:trPr>
        <w:tc>
          <w:tcPr>
            <w:tcW w:w="13940" w:type="dxa"/>
            <w:gridSpan w:val="6"/>
            <w:tcBorders>
              <w:top w:val="nil"/>
              <w:left w:val="nil"/>
              <w:bottom w:val="nil"/>
              <w:right w:val="nil"/>
            </w:tcBorders>
            <w:tcMar>
              <w:top w:w="12" w:type="dxa"/>
              <w:left w:w="12" w:type="dxa"/>
              <w:right w:w="12" w:type="dxa"/>
            </w:tcMar>
            <w:vAlign w:val="bottom"/>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7"/>
                <w:szCs w:val="17"/>
                <w:u w:val="none"/>
                <w:lang w:val="en-US" w:eastAsia="zh-CN" w:bidi="ar"/>
              </w:rPr>
              <w:t xml:space="preserve">  </w:t>
            </w:r>
            <w:r>
              <w:rPr>
                <w:rStyle w:val="8"/>
                <w:lang w:val="en-US" w:eastAsia="zh-CN" w:bidi="ar"/>
              </w:rPr>
              <w:t xml:space="preserve">   2、本表计量单位为万元，项目存在尾差，是报表转换时四舍五入问题，可以忽略不计。</w:t>
            </w:r>
          </w:p>
        </w:tc>
      </w:tr>
    </w:tbl>
    <w:p>
      <w:pPr>
        <w:spacing w:line="560" w:lineRule="exact"/>
        <w:jc w:val="center"/>
        <w:rPr>
          <w:rFonts w:hint="default" w:ascii="Times New Roman" w:hAnsi="Times New Roman" w:eastAsia="方正小标宋简体" w:cs="Times New Roman"/>
          <w:bCs/>
          <w:kern w:val="0"/>
          <w:sz w:val="32"/>
          <w:szCs w:val="32"/>
        </w:rPr>
      </w:pPr>
    </w:p>
    <w:tbl>
      <w:tblPr>
        <w:tblStyle w:val="4"/>
        <w:tblW w:w="14120" w:type="dxa"/>
        <w:tblInd w:w="0" w:type="dxa"/>
        <w:tblLayout w:type="fixed"/>
        <w:tblCellMar>
          <w:top w:w="0" w:type="dxa"/>
          <w:left w:w="0" w:type="dxa"/>
          <w:bottom w:w="0" w:type="dxa"/>
          <w:right w:w="0" w:type="dxa"/>
        </w:tblCellMar>
      </w:tblPr>
      <w:tblGrid>
        <w:gridCol w:w="1084"/>
        <w:gridCol w:w="1634"/>
        <w:gridCol w:w="1799"/>
        <w:gridCol w:w="1538"/>
        <w:gridCol w:w="1758"/>
        <w:gridCol w:w="2004"/>
        <w:gridCol w:w="1895"/>
        <w:gridCol w:w="1180"/>
        <w:gridCol w:w="1228"/>
      </w:tblGrid>
      <w:tr>
        <w:tblPrEx>
          <w:tblCellMar>
            <w:top w:w="0" w:type="dxa"/>
            <w:left w:w="0" w:type="dxa"/>
            <w:bottom w:w="0" w:type="dxa"/>
            <w:right w:w="0" w:type="dxa"/>
          </w:tblCellMar>
        </w:tblPrEx>
        <w:trPr>
          <w:trHeight w:val="857" w:hRule="atLeast"/>
        </w:trPr>
        <w:tc>
          <w:tcPr>
            <w:tcW w:w="14120" w:type="dxa"/>
            <w:gridSpan w:val="9"/>
            <w:tcBorders>
              <w:top w:val="nil"/>
              <w:left w:val="nil"/>
              <w:bottom w:val="nil"/>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一般公共预算财政拨款“三公”经费及会议费、培训费</w:t>
            </w:r>
          </w:p>
        </w:tc>
      </w:tr>
      <w:tr>
        <w:tblPrEx>
          <w:tblCellMar>
            <w:top w:w="0" w:type="dxa"/>
            <w:left w:w="0" w:type="dxa"/>
            <w:bottom w:w="0" w:type="dxa"/>
            <w:right w:w="0" w:type="dxa"/>
          </w:tblCellMar>
        </w:tblPrEx>
        <w:trPr>
          <w:trHeight w:val="555" w:hRule="atLeast"/>
        </w:trPr>
        <w:tc>
          <w:tcPr>
            <w:tcW w:w="1084" w:type="dxa"/>
            <w:tcBorders>
              <w:top w:val="nil"/>
              <w:left w:val="nil"/>
              <w:bottom w:val="nil"/>
              <w:right w:val="nil"/>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634" w:type="dxa"/>
            <w:tcBorders>
              <w:top w:val="nil"/>
              <w:left w:val="nil"/>
              <w:bottom w:val="nil"/>
              <w:right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799" w:type="dxa"/>
            <w:tcBorders>
              <w:top w:val="nil"/>
              <w:left w:val="nil"/>
              <w:bottom w:val="nil"/>
              <w:right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538" w:type="dxa"/>
            <w:tcBorders>
              <w:top w:val="nil"/>
              <w:left w:val="nil"/>
              <w:bottom w:val="nil"/>
              <w:right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758" w:type="dxa"/>
            <w:tcBorders>
              <w:top w:val="nil"/>
              <w:left w:val="nil"/>
              <w:bottom w:val="nil"/>
              <w:right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2004" w:type="dxa"/>
            <w:tcBorders>
              <w:top w:val="nil"/>
              <w:left w:val="nil"/>
              <w:bottom w:val="nil"/>
              <w:right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895" w:type="dxa"/>
            <w:tcBorders>
              <w:top w:val="nil"/>
              <w:left w:val="nil"/>
              <w:bottom w:val="nil"/>
              <w:right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180" w:type="dxa"/>
            <w:tcBorders>
              <w:top w:val="nil"/>
              <w:left w:val="nil"/>
              <w:bottom w:val="nil"/>
              <w:right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40"/>
                <w:szCs w:val="40"/>
                <w:u w:val="none"/>
              </w:rPr>
            </w:pPr>
          </w:p>
        </w:tc>
        <w:tc>
          <w:tcPr>
            <w:tcW w:w="1228" w:type="dxa"/>
            <w:tcBorders>
              <w:top w:val="nil"/>
              <w:left w:val="nil"/>
              <w:bottom w:val="nil"/>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285" w:hRule="atLeast"/>
        </w:trPr>
        <w:tc>
          <w:tcPr>
            <w:tcW w:w="4517" w:type="dxa"/>
            <w:gridSpan w:val="3"/>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预算单位：商南县林业局（本级）</w:t>
            </w:r>
          </w:p>
        </w:tc>
        <w:tc>
          <w:tcPr>
            <w:tcW w:w="1538"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758"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2004"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895"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180" w:type="dxa"/>
            <w:tcBorders>
              <w:top w:val="nil"/>
              <w:left w:val="nil"/>
              <w:bottom w:val="nil"/>
              <w:right w:val="nil"/>
            </w:tcBorders>
            <w:tcMar>
              <w:top w:w="12" w:type="dxa"/>
              <w:left w:w="12" w:type="dxa"/>
              <w:right w:w="12" w:type="dxa"/>
            </w:tcMar>
            <w:vAlign w:val="center"/>
          </w:tcPr>
          <w:p>
            <w:pPr>
              <w:rPr>
                <w:rFonts w:hint="eastAsia" w:ascii="宋体" w:hAnsi="宋体" w:eastAsia="宋体" w:cs="宋体"/>
                <w:b/>
                <w:i w:val="0"/>
                <w:color w:val="000000"/>
                <w:sz w:val="20"/>
                <w:szCs w:val="20"/>
                <w:u w:val="none"/>
              </w:rPr>
            </w:pPr>
          </w:p>
        </w:tc>
        <w:tc>
          <w:tcPr>
            <w:tcW w:w="1228"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510" w:hRule="atLeast"/>
        </w:trPr>
        <w:tc>
          <w:tcPr>
            <w:tcW w:w="108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spacing w:after="200" w:afterAutospacing="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0628"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一般公共预算财政拨款安排的“三公”经费</w:t>
            </w:r>
          </w:p>
        </w:tc>
        <w:tc>
          <w:tcPr>
            <w:tcW w:w="118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会议费</w:t>
            </w:r>
          </w:p>
        </w:tc>
        <w:tc>
          <w:tcPr>
            <w:tcW w:w="12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培训费</w:t>
            </w:r>
          </w:p>
        </w:tc>
      </w:tr>
      <w:tr>
        <w:tblPrEx>
          <w:tblCellMar>
            <w:top w:w="0" w:type="dxa"/>
            <w:left w:w="0" w:type="dxa"/>
            <w:bottom w:w="0" w:type="dxa"/>
            <w:right w:w="0" w:type="dxa"/>
          </w:tblCellMar>
        </w:tblPrEx>
        <w:trPr>
          <w:trHeight w:val="465" w:hRule="atLeast"/>
        </w:trPr>
        <w:tc>
          <w:tcPr>
            <w:tcW w:w="10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hint="eastAsia" w:ascii="宋体" w:hAnsi="宋体" w:eastAsia="宋体" w:cs="宋体"/>
                <w:b/>
                <w:i w:val="0"/>
                <w:color w:val="000000"/>
                <w:sz w:val="20"/>
                <w:szCs w:val="20"/>
                <w:u w:val="none"/>
              </w:rPr>
            </w:pPr>
          </w:p>
        </w:tc>
        <w:tc>
          <w:tcPr>
            <w:tcW w:w="16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7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153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565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c>
          <w:tcPr>
            <w:tcW w:w="118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765" w:hRule="atLeast"/>
        </w:trPr>
        <w:tc>
          <w:tcPr>
            <w:tcW w:w="10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hint="eastAsia" w:ascii="宋体" w:hAnsi="宋体" w:eastAsia="宋体" w:cs="宋体"/>
                <w:b/>
                <w:i w:val="0"/>
                <w:color w:val="000000"/>
                <w:sz w:val="20"/>
                <w:szCs w:val="20"/>
                <w:u w:val="none"/>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7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20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1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c>
          <w:tcPr>
            <w:tcW w:w="118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10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hint="eastAsia" w:ascii="宋体" w:hAnsi="宋体" w:eastAsia="宋体" w:cs="宋体"/>
                <w:b/>
                <w:i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7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1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402" w:hRule="atLeast"/>
        </w:trPr>
        <w:tc>
          <w:tcPr>
            <w:tcW w:w="1084" w:type="dxa"/>
            <w:tcBorders>
              <w:top w:val="nil"/>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1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48.00</w:t>
            </w:r>
          </w:p>
        </w:tc>
        <w:tc>
          <w:tcPr>
            <w:tcW w:w="17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30.50</w:t>
            </w:r>
          </w:p>
        </w:tc>
        <w:tc>
          <w:tcPr>
            <w:tcW w:w="17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17.50</w:t>
            </w:r>
          </w:p>
        </w:tc>
        <w:tc>
          <w:tcPr>
            <w:tcW w:w="20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1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17.50</w:t>
            </w:r>
          </w:p>
        </w:tc>
        <w:tc>
          <w:tcPr>
            <w:tcW w:w="11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14.50</w:t>
            </w:r>
          </w:p>
        </w:tc>
        <w:tc>
          <w:tcPr>
            <w:tcW w:w="1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24.00</w:t>
            </w:r>
          </w:p>
        </w:tc>
      </w:tr>
      <w:tr>
        <w:tblPrEx>
          <w:tblCellMar>
            <w:top w:w="0" w:type="dxa"/>
            <w:left w:w="0" w:type="dxa"/>
            <w:bottom w:w="0" w:type="dxa"/>
            <w:right w:w="0" w:type="dxa"/>
          </w:tblCellMar>
        </w:tblPrEx>
        <w:trPr>
          <w:trHeight w:val="402" w:hRule="atLeast"/>
        </w:trPr>
        <w:tc>
          <w:tcPr>
            <w:tcW w:w="1084" w:type="dxa"/>
            <w:tcBorders>
              <w:top w:val="nil"/>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1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48.00</w:t>
            </w:r>
          </w:p>
        </w:tc>
        <w:tc>
          <w:tcPr>
            <w:tcW w:w="17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30.50</w:t>
            </w:r>
          </w:p>
        </w:tc>
        <w:tc>
          <w:tcPr>
            <w:tcW w:w="17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17.50</w:t>
            </w:r>
          </w:p>
        </w:tc>
        <w:tc>
          <w:tcPr>
            <w:tcW w:w="20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1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17.50</w:t>
            </w:r>
          </w:p>
        </w:tc>
        <w:tc>
          <w:tcPr>
            <w:tcW w:w="11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14.50</w:t>
            </w:r>
          </w:p>
        </w:tc>
        <w:tc>
          <w:tcPr>
            <w:tcW w:w="1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24.00</w:t>
            </w:r>
          </w:p>
        </w:tc>
      </w:tr>
      <w:tr>
        <w:tblPrEx>
          <w:tblCellMar>
            <w:top w:w="0" w:type="dxa"/>
            <w:left w:w="0" w:type="dxa"/>
            <w:bottom w:w="0" w:type="dxa"/>
            <w:right w:w="0" w:type="dxa"/>
          </w:tblCellMar>
        </w:tblPrEx>
        <w:trPr>
          <w:trHeight w:val="402" w:hRule="atLeast"/>
        </w:trPr>
        <w:tc>
          <w:tcPr>
            <w:tcW w:w="1084" w:type="dxa"/>
            <w:tcBorders>
              <w:top w:val="nil"/>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hint="eastAsia" w:ascii="宋体" w:hAnsi="宋体" w:eastAsia="宋体" w:cs="宋体"/>
                <w:b/>
                <w:i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7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79" w:hRule="atLeast"/>
        </w:trPr>
        <w:tc>
          <w:tcPr>
            <w:tcW w:w="14120" w:type="dxa"/>
            <w:gridSpan w:val="9"/>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三公”经费、会议费、培训费的预算数和实际支出。预算数为全年预算数，反映按规定程序调整后的预算数；决算数是包括当年一般公共预算财政拨款和以前年度结转资金安排的实际支出。本表金额转换为万元时，因四舍五入可能存在尾差。</w:t>
            </w:r>
          </w:p>
        </w:tc>
      </w:tr>
    </w:tbl>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p>
      <w:pPr>
        <w:spacing w:line="560" w:lineRule="exact"/>
        <w:jc w:val="center"/>
        <w:rPr>
          <w:rFonts w:hint="default" w:ascii="Times New Roman" w:hAnsi="Times New Roman" w:eastAsia="方正小标宋简体" w:cs="Times New Roman"/>
          <w:bCs/>
          <w:kern w:val="0"/>
          <w:sz w:val="32"/>
          <w:szCs w:val="32"/>
        </w:rPr>
      </w:pPr>
    </w:p>
    <w:tbl>
      <w:tblPr>
        <w:tblStyle w:val="4"/>
        <w:tblW w:w="13616" w:type="dxa"/>
        <w:tblInd w:w="0" w:type="dxa"/>
        <w:tblLayout w:type="fixed"/>
        <w:tblCellMar>
          <w:top w:w="0" w:type="dxa"/>
          <w:left w:w="0" w:type="dxa"/>
          <w:bottom w:w="0" w:type="dxa"/>
          <w:right w:w="0" w:type="dxa"/>
        </w:tblCellMar>
      </w:tblPr>
      <w:tblGrid>
        <w:gridCol w:w="1200"/>
        <w:gridCol w:w="2032"/>
        <w:gridCol w:w="1824"/>
        <w:gridCol w:w="1808"/>
        <w:gridCol w:w="2000"/>
        <w:gridCol w:w="1504"/>
        <w:gridCol w:w="1360"/>
        <w:gridCol w:w="1888"/>
      </w:tblGrid>
      <w:tr>
        <w:tblPrEx>
          <w:tblCellMar>
            <w:top w:w="0" w:type="dxa"/>
            <w:left w:w="0" w:type="dxa"/>
            <w:bottom w:w="0" w:type="dxa"/>
            <w:right w:w="0" w:type="dxa"/>
          </w:tblCellMar>
        </w:tblPrEx>
        <w:trPr>
          <w:trHeight w:val="675" w:hRule="atLeast"/>
        </w:trPr>
        <w:tc>
          <w:tcPr>
            <w:tcW w:w="13616" w:type="dxa"/>
            <w:gridSpan w:val="8"/>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政府性基金预算财政拨款收入支出决算表</w:t>
            </w:r>
          </w:p>
        </w:tc>
      </w:tr>
      <w:tr>
        <w:tblPrEx>
          <w:tblCellMar>
            <w:top w:w="0" w:type="dxa"/>
            <w:left w:w="0" w:type="dxa"/>
            <w:bottom w:w="0" w:type="dxa"/>
            <w:right w:w="0" w:type="dxa"/>
          </w:tblCellMar>
        </w:tblPrEx>
        <w:trPr>
          <w:trHeight w:val="270" w:hRule="atLeast"/>
        </w:trPr>
        <w:tc>
          <w:tcPr>
            <w:tcW w:w="1200"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2032"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1824"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1808"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2000"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1504"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1360" w:type="dxa"/>
            <w:tcBorders>
              <w:top w:val="nil"/>
              <w:left w:val="nil"/>
              <w:bottom w:val="nil"/>
              <w:right w:val="nil"/>
            </w:tcBorders>
            <w:tcMar>
              <w:top w:w="12" w:type="dxa"/>
              <w:left w:w="12" w:type="dxa"/>
              <w:right w:w="12" w:type="dxa"/>
            </w:tcMar>
            <w:vAlign w:val="center"/>
          </w:tcPr>
          <w:p>
            <w:pPr>
              <w:jc w:val="center"/>
              <w:rPr>
                <w:rFonts w:hint="eastAsia" w:ascii="宋体" w:hAnsi="宋体" w:eastAsia="宋体" w:cs="宋体"/>
                <w:b/>
                <w:i w:val="0"/>
                <w:color w:val="000000"/>
                <w:sz w:val="40"/>
                <w:szCs w:val="40"/>
                <w:u w:val="none"/>
              </w:rPr>
            </w:pPr>
          </w:p>
        </w:tc>
        <w:tc>
          <w:tcPr>
            <w:tcW w:w="1888"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330" w:hRule="atLeast"/>
        </w:trPr>
        <w:tc>
          <w:tcPr>
            <w:tcW w:w="5056" w:type="dxa"/>
            <w:gridSpan w:val="3"/>
            <w:tcBorders>
              <w:top w:val="nil"/>
              <w:left w:val="nil"/>
              <w:bottom w:val="single" w:color="000000" w:sz="4" w:space="0"/>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预算单位：商南县林业局（本级）</w:t>
            </w:r>
          </w:p>
        </w:tc>
        <w:tc>
          <w:tcPr>
            <w:tcW w:w="1808" w:type="dxa"/>
            <w:tcBorders>
              <w:top w:val="nil"/>
              <w:left w:val="nil"/>
              <w:bottom w:val="single" w:color="000000" w:sz="4" w:space="0"/>
              <w:right w:val="nil"/>
            </w:tcBorders>
            <w:tcMar>
              <w:top w:w="12" w:type="dxa"/>
              <w:left w:w="12" w:type="dxa"/>
              <w:right w:w="12" w:type="dxa"/>
            </w:tcMar>
            <w:vAlign w:val="center"/>
          </w:tcPr>
          <w:p>
            <w:pPr>
              <w:jc w:val="left"/>
              <w:rPr>
                <w:rFonts w:hint="eastAsia" w:ascii="宋体" w:hAnsi="宋体" w:eastAsia="宋体" w:cs="宋体"/>
                <w:b/>
                <w:i w:val="0"/>
                <w:color w:val="000000"/>
                <w:sz w:val="20"/>
                <w:szCs w:val="20"/>
                <w:u w:val="none"/>
              </w:rPr>
            </w:pPr>
          </w:p>
        </w:tc>
        <w:tc>
          <w:tcPr>
            <w:tcW w:w="2000" w:type="dxa"/>
            <w:tcBorders>
              <w:top w:val="nil"/>
              <w:left w:val="nil"/>
              <w:bottom w:val="single" w:color="000000" w:sz="4" w:space="0"/>
              <w:right w:val="nil"/>
            </w:tcBorders>
            <w:tcMar>
              <w:top w:w="12" w:type="dxa"/>
              <w:left w:w="12" w:type="dxa"/>
              <w:right w:w="12" w:type="dxa"/>
            </w:tcMar>
            <w:vAlign w:val="center"/>
          </w:tcPr>
          <w:p>
            <w:pPr>
              <w:jc w:val="left"/>
              <w:rPr>
                <w:rFonts w:hint="eastAsia" w:ascii="宋体" w:hAnsi="宋体" w:eastAsia="宋体" w:cs="宋体"/>
                <w:b/>
                <w:i w:val="0"/>
                <w:color w:val="000000"/>
                <w:sz w:val="20"/>
                <w:szCs w:val="20"/>
                <w:u w:val="none"/>
              </w:rPr>
            </w:pPr>
          </w:p>
        </w:tc>
        <w:tc>
          <w:tcPr>
            <w:tcW w:w="1504" w:type="dxa"/>
            <w:tcBorders>
              <w:top w:val="nil"/>
              <w:left w:val="nil"/>
              <w:bottom w:val="single" w:color="000000" w:sz="4" w:space="0"/>
              <w:right w:val="nil"/>
            </w:tcBorders>
            <w:tcMar>
              <w:top w:w="12" w:type="dxa"/>
              <w:left w:w="12" w:type="dxa"/>
              <w:right w:w="12" w:type="dxa"/>
            </w:tcMar>
            <w:vAlign w:val="center"/>
          </w:tcPr>
          <w:p>
            <w:pPr>
              <w:jc w:val="left"/>
              <w:rPr>
                <w:rFonts w:hint="eastAsia" w:ascii="宋体" w:hAnsi="宋体" w:eastAsia="宋体" w:cs="宋体"/>
                <w:b/>
                <w:i w:val="0"/>
                <w:color w:val="000000"/>
                <w:sz w:val="20"/>
                <w:szCs w:val="20"/>
                <w:u w:val="none"/>
              </w:rPr>
            </w:pPr>
          </w:p>
        </w:tc>
        <w:tc>
          <w:tcPr>
            <w:tcW w:w="1360" w:type="dxa"/>
            <w:tcBorders>
              <w:top w:val="nil"/>
              <w:left w:val="nil"/>
              <w:bottom w:val="single" w:color="000000" w:sz="4" w:space="0"/>
              <w:right w:val="nil"/>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888" w:type="dxa"/>
            <w:tcBorders>
              <w:top w:val="nil"/>
              <w:left w:val="nil"/>
              <w:bottom w:val="single" w:color="000000" w:sz="4" w:space="0"/>
              <w:right w:val="nil"/>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02" w:hRule="atLeast"/>
        </w:trPr>
        <w:tc>
          <w:tcPr>
            <w:tcW w:w="323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82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年初结转和结余</w:t>
            </w:r>
          </w:p>
        </w:tc>
        <w:tc>
          <w:tcPr>
            <w:tcW w:w="18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486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w:t>
            </w:r>
          </w:p>
        </w:tc>
        <w:tc>
          <w:tcPr>
            <w:tcW w:w="18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615"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8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8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8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42" w:hRule="atLeast"/>
        </w:trPr>
        <w:tc>
          <w:tcPr>
            <w:tcW w:w="323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12"/>
                <w:szCs w:val="12"/>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b/>
                <w:i w:val="0"/>
                <w:color w:val="000000"/>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3616" w:type="dxa"/>
            <w:gridSpan w:val="8"/>
            <w:tcBorders>
              <w:top w:val="single" w:color="000000" w:sz="4" w:space="0"/>
              <w:left w:val="nil"/>
              <w:bottom w:val="nil"/>
              <w:right w:val="nil"/>
            </w:tcBorders>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注：1、本表反映部门本年度政府性基金预算财政拨款收入支出及结转和结余情况。</w:t>
            </w:r>
          </w:p>
        </w:tc>
      </w:tr>
      <w:tr>
        <w:tblPrEx>
          <w:tblCellMar>
            <w:top w:w="0" w:type="dxa"/>
            <w:left w:w="0" w:type="dxa"/>
            <w:bottom w:w="0" w:type="dxa"/>
            <w:right w:w="0" w:type="dxa"/>
          </w:tblCellMar>
        </w:tblPrEx>
        <w:trPr>
          <w:trHeight w:val="342" w:hRule="atLeast"/>
        </w:trPr>
        <w:tc>
          <w:tcPr>
            <w:tcW w:w="13616" w:type="dxa"/>
            <w:gridSpan w:val="8"/>
            <w:tcBorders>
              <w:top w:val="nil"/>
              <w:left w:val="nil"/>
              <w:bottom w:val="nil"/>
              <w:right w:val="nil"/>
            </w:tcBorders>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2、以上报表，计量单位为万元，项目存在尾差，是报表转换时四舍五入问题，可以忽略不计。</w:t>
            </w:r>
          </w:p>
        </w:tc>
      </w:tr>
    </w:tbl>
    <w:p>
      <w:pPr>
        <w:spacing w:line="560" w:lineRule="exact"/>
        <w:jc w:val="center"/>
        <w:rPr>
          <w:rFonts w:hint="default" w:ascii="Times New Roman" w:hAnsi="Times New Roman" w:eastAsia="方正小标宋简体" w:cs="Times New Roman"/>
          <w:bCs/>
          <w:kern w:val="0"/>
          <w:sz w:val="32"/>
          <w:szCs w:val="32"/>
        </w:rPr>
      </w:pPr>
    </w:p>
    <w:tbl>
      <w:tblPr>
        <w:tblStyle w:val="4"/>
        <w:tblW w:w="14220" w:type="dxa"/>
        <w:tblInd w:w="0" w:type="dxa"/>
        <w:tblLayout w:type="fixed"/>
        <w:tblCellMar>
          <w:top w:w="0" w:type="dxa"/>
          <w:left w:w="0" w:type="dxa"/>
          <w:bottom w:w="0" w:type="dxa"/>
          <w:right w:w="0" w:type="dxa"/>
        </w:tblCellMar>
      </w:tblPr>
      <w:tblGrid>
        <w:gridCol w:w="2383"/>
        <w:gridCol w:w="2959"/>
        <w:gridCol w:w="2959"/>
        <w:gridCol w:w="2959"/>
        <w:gridCol w:w="2960"/>
      </w:tblGrid>
      <w:tr>
        <w:tblPrEx>
          <w:tblCellMar>
            <w:top w:w="0" w:type="dxa"/>
            <w:left w:w="0" w:type="dxa"/>
            <w:bottom w:w="0" w:type="dxa"/>
            <w:right w:w="0" w:type="dxa"/>
          </w:tblCellMar>
        </w:tblPrEx>
        <w:trPr>
          <w:trHeight w:val="945" w:hRule="atLeast"/>
        </w:trPr>
        <w:tc>
          <w:tcPr>
            <w:tcW w:w="14220" w:type="dxa"/>
            <w:gridSpan w:val="5"/>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420" w:hRule="atLeast"/>
        </w:trPr>
        <w:tc>
          <w:tcPr>
            <w:tcW w:w="14220" w:type="dxa"/>
            <w:gridSpan w:val="5"/>
            <w:tcBorders>
              <w:top w:val="nil"/>
              <w:left w:val="nil"/>
              <w:bottom w:val="nil"/>
              <w:right w:val="nil"/>
            </w:tcBorders>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9"/>
                <w:lang w:val="en-US" w:eastAsia="zh-CN" w:bidi="ar"/>
              </w:rPr>
              <w:t xml:space="preserve">                                                </w:t>
            </w:r>
            <w:r>
              <w:rPr>
                <w:rFonts w:hint="eastAsia" w:ascii="宋体" w:hAnsi="宋体" w:eastAsia="宋体" w:cs="宋体"/>
                <w:b/>
                <w:i w:val="0"/>
                <w:color w:val="000000"/>
                <w:kern w:val="0"/>
                <w:sz w:val="21"/>
                <w:szCs w:val="21"/>
                <w:u w:val="none"/>
                <w:lang w:val="en-US" w:eastAsia="zh-CN" w:bidi="ar"/>
              </w:rPr>
              <w:t>公开09表</w:t>
            </w:r>
          </w:p>
        </w:tc>
      </w:tr>
      <w:tr>
        <w:tblPrEx>
          <w:tblCellMar>
            <w:top w:w="0" w:type="dxa"/>
            <w:left w:w="0" w:type="dxa"/>
            <w:bottom w:w="0" w:type="dxa"/>
            <w:right w:w="0" w:type="dxa"/>
          </w:tblCellMar>
        </w:tblPrEx>
        <w:trPr>
          <w:trHeight w:val="465" w:hRule="atLeast"/>
        </w:trPr>
        <w:tc>
          <w:tcPr>
            <w:tcW w:w="14220" w:type="dxa"/>
            <w:gridSpan w:val="5"/>
            <w:tcBorders>
              <w:top w:val="nil"/>
              <w:left w:val="nil"/>
              <w:bottom w:val="nil"/>
              <w:right w:val="nil"/>
            </w:tcBorders>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预算单位：商南县林业局（本级）                                                            金额单位：万元</w:t>
            </w:r>
          </w:p>
        </w:tc>
      </w:tr>
      <w:tr>
        <w:tblPrEx>
          <w:tblCellMar>
            <w:top w:w="0" w:type="dxa"/>
            <w:left w:w="0" w:type="dxa"/>
            <w:bottom w:w="0" w:type="dxa"/>
            <w:right w:w="0" w:type="dxa"/>
          </w:tblCellMar>
        </w:tblPrEx>
        <w:trPr>
          <w:trHeight w:val="559" w:hRule="atLeast"/>
        </w:trPr>
        <w:tc>
          <w:tcPr>
            <w:tcW w:w="534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    目</w:t>
            </w:r>
          </w:p>
        </w:tc>
        <w:tc>
          <w:tcPr>
            <w:tcW w:w="887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w:t>
            </w:r>
          </w:p>
        </w:tc>
      </w:tr>
      <w:tr>
        <w:tblPrEx>
          <w:tblCellMar>
            <w:top w:w="0" w:type="dxa"/>
            <w:left w:w="0" w:type="dxa"/>
            <w:bottom w:w="0" w:type="dxa"/>
            <w:right w:w="0" w:type="dxa"/>
          </w:tblCellMar>
        </w:tblPrEx>
        <w:trPr>
          <w:trHeight w:val="559" w:hRule="atLeast"/>
        </w:trPr>
        <w:tc>
          <w:tcPr>
            <w:tcW w:w="238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功能分类科目编码</w:t>
            </w:r>
          </w:p>
        </w:tc>
        <w:tc>
          <w:tcPr>
            <w:tcW w:w="295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科目名称</w:t>
            </w:r>
          </w:p>
        </w:tc>
        <w:tc>
          <w:tcPr>
            <w:tcW w:w="295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295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基本支出</w:t>
            </w:r>
          </w:p>
        </w:tc>
        <w:tc>
          <w:tcPr>
            <w:tcW w:w="2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项目支出</w:t>
            </w:r>
          </w:p>
        </w:tc>
      </w:tr>
      <w:tr>
        <w:tblPrEx>
          <w:tblCellMar>
            <w:top w:w="0" w:type="dxa"/>
            <w:left w:w="0" w:type="dxa"/>
            <w:bottom w:w="0" w:type="dxa"/>
            <w:right w:w="0" w:type="dxa"/>
          </w:tblCellMar>
        </w:tblPrEx>
        <w:trPr>
          <w:trHeight w:val="559" w:hRule="atLeast"/>
        </w:trPr>
        <w:tc>
          <w:tcPr>
            <w:tcW w:w="23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295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295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295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2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559" w:hRule="atLeast"/>
        </w:trPr>
        <w:tc>
          <w:tcPr>
            <w:tcW w:w="534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hint="eastAsia" w:ascii="宋体" w:hAnsi="宋体" w:eastAsia="宋体" w:cs="宋体"/>
                <w:b/>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hint="eastAsia" w:ascii="宋体" w:hAnsi="宋体" w:eastAsia="宋体" w:cs="宋体"/>
                <w:b/>
                <w:i w:val="0"/>
                <w:color w:val="000000"/>
                <w:sz w:val="21"/>
                <w:szCs w:val="21"/>
                <w:u w:val="none"/>
              </w:rPr>
            </w:pPr>
          </w:p>
        </w:tc>
        <w:tc>
          <w:tcPr>
            <w:tcW w:w="2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559" w:hRule="atLeast"/>
        </w:trPr>
        <w:tc>
          <w:tcPr>
            <w:tcW w:w="23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both"/>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59" w:hRule="atLeast"/>
        </w:trPr>
        <w:tc>
          <w:tcPr>
            <w:tcW w:w="23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both"/>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59" w:hRule="atLeast"/>
        </w:trPr>
        <w:tc>
          <w:tcPr>
            <w:tcW w:w="23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both"/>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59" w:hRule="atLeast"/>
        </w:trPr>
        <w:tc>
          <w:tcPr>
            <w:tcW w:w="23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both"/>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59" w:hRule="atLeast"/>
        </w:trPr>
        <w:tc>
          <w:tcPr>
            <w:tcW w:w="23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both"/>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00" w:hRule="atLeast"/>
        </w:trPr>
        <w:tc>
          <w:tcPr>
            <w:tcW w:w="23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both"/>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c>
          <w:tcPr>
            <w:tcW w:w="2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rPr>
                <w:rFonts w:hint="eastAsia" w:ascii="宋体" w:hAnsi="宋体" w:eastAsia="宋体" w:cs="宋体"/>
                <w:i w:val="0"/>
                <w:color w:val="000000"/>
                <w:sz w:val="21"/>
                <w:szCs w:val="21"/>
                <w:u w:val="none"/>
              </w:rPr>
            </w:pPr>
          </w:p>
        </w:tc>
      </w:tr>
    </w:tbl>
    <w:p/>
    <w:sectPr>
      <w:pgSz w:w="16838" w:h="11906" w:orient="landscape"/>
      <w:pgMar w:top="1417" w:right="1417" w:bottom="1417"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- 13 -</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- 13 -</w:t>
                    </w:r>
                    <w:r>
                      <w:rPr>
                        <w:rFonts w:hint="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MjYyZTQwNjA2NTMxNGMzYzkzZTUzMmE2OWYyZDkifQ=="/>
  </w:docVars>
  <w:rsids>
    <w:rsidRoot w:val="549B4F1D"/>
    <w:rsid w:val="03D96A7F"/>
    <w:rsid w:val="073D0431"/>
    <w:rsid w:val="092203F6"/>
    <w:rsid w:val="09A4504E"/>
    <w:rsid w:val="0B5A6149"/>
    <w:rsid w:val="0D1E4906"/>
    <w:rsid w:val="0DF2596D"/>
    <w:rsid w:val="0FDD0E7E"/>
    <w:rsid w:val="112020FB"/>
    <w:rsid w:val="12851372"/>
    <w:rsid w:val="16517165"/>
    <w:rsid w:val="16716CAA"/>
    <w:rsid w:val="171A5AE1"/>
    <w:rsid w:val="17736BC4"/>
    <w:rsid w:val="18E07B4C"/>
    <w:rsid w:val="19AB228E"/>
    <w:rsid w:val="19C02211"/>
    <w:rsid w:val="1AFB1C6D"/>
    <w:rsid w:val="1C226C6A"/>
    <w:rsid w:val="1C381801"/>
    <w:rsid w:val="1D9A435B"/>
    <w:rsid w:val="1DC53077"/>
    <w:rsid w:val="1EE516DE"/>
    <w:rsid w:val="208917F4"/>
    <w:rsid w:val="209E2170"/>
    <w:rsid w:val="22CB253B"/>
    <w:rsid w:val="238805F3"/>
    <w:rsid w:val="23C43C4A"/>
    <w:rsid w:val="24DC0E80"/>
    <w:rsid w:val="258268E5"/>
    <w:rsid w:val="26C65DCF"/>
    <w:rsid w:val="26F143AC"/>
    <w:rsid w:val="27813532"/>
    <w:rsid w:val="2796016F"/>
    <w:rsid w:val="27C5041A"/>
    <w:rsid w:val="294F5475"/>
    <w:rsid w:val="2B450355"/>
    <w:rsid w:val="2DCE4778"/>
    <w:rsid w:val="2F4A2229"/>
    <w:rsid w:val="30031934"/>
    <w:rsid w:val="31F62626"/>
    <w:rsid w:val="33082F1F"/>
    <w:rsid w:val="33DD2569"/>
    <w:rsid w:val="36577661"/>
    <w:rsid w:val="36A13D5B"/>
    <w:rsid w:val="36F3438A"/>
    <w:rsid w:val="37F917E5"/>
    <w:rsid w:val="39185C9B"/>
    <w:rsid w:val="398918CE"/>
    <w:rsid w:val="3B683644"/>
    <w:rsid w:val="3C14460B"/>
    <w:rsid w:val="3CD95F9C"/>
    <w:rsid w:val="40DB270C"/>
    <w:rsid w:val="41276AD6"/>
    <w:rsid w:val="41A1540D"/>
    <w:rsid w:val="41CC7F02"/>
    <w:rsid w:val="41DC5B2B"/>
    <w:rsid w:val="42DF19A3"/>
    <w:rsid w:val="442769D6"/>
    <w:rsid w:val="44A872F1"/>
    <w:rsid w:val="47457B17"/>
    <w:rsid w:val="47AF42F3"/>
    <w:rsid w:val="4B7807FB"/>
    <w:rsid w:val="4BB84D14"/>
    <w:rsid w:val="4C003BA4"/>
    <w:rsid w:val="4C6F6AC3"/>
    <w:rsid w:val="4C8E454E"/>
    <w:rsid w:val="4CA72702"/>
    <w:rsid w:val="4CB62B8B"/>
    <w:rsid w:val="4CC53B47"/>
    <w:rsid w:val="4DDE62D3"/>
    <w:rsid w:val="4DFA0A9A"/>
    <w:rsid w:val="4F5B4AFD"/>
    <w:rsid w:val="504D0DC0"/>
    <w:rsid w:val="51EC1EB9"/>
    <w:rsid w:val="52FE0DCE"/>
    <w:rsid w:val="548A7BF5"/>
    <w:rsid w:val="549B4F1D"/>
    <w:rsid w:val="56674C34"/>
    <w:rsid w:val="570628D6"/>
    <w:rsid w:val="57BB53E9"/>
    <w:rsid w:val="58336530"/>
    <w:rsid w:val="583A7B1A"/>
    <w:rsid w:val="583E429C"/>
    <w:rsid w:val="588E7062"/>
    <w:rsid w:val="59410ABB"/>
    <w:rsid w:val="596A40F0"/>
    <w:rsid w:val="597B32A8"/>
    <w:rsid w:val="5A98408A"/>
    <w:rsid w:val="5AE851B7"/>
    <w:rsid w:val="5AF36DED"/>
    <w:rsid w:val="5C715D85"/>
    <w:rsid w:val="5C7A4BD1"/>
    <w:rsid w:val="5E355B0B"/>
    <w:rsid w:val="5F7C65E2"/>
    <w:rsid w:val="60120EB3"/>
    <w:rsid w:val="60121A88"/>
    <w:rsid w:val="60BF0572"/>
    <w:rsid w:val="622A06C9"/>
    <w:rsid w:val="63332191"/>
    <w:rsid w:val="63CC3CC3"/>
    <w:rsid w:val="6507558F"/>
    <w:rsid w:val="65EB5CE7"/>
    <w:rsid w:val="677270F1"/>
    <w:rsid w:val="6AA40DF7"/>
    <w:rsid w:val="6B05719E"/>
    <w:rsid w:val="6B6C3935"/>
    <w:rsid w:val="6CA93727"/>
    <w:rsid w:val="6D5543A3"/>
    <w:rsid w:val="6DB2108C"/>
    <w:rsid w:val="6E85646C"/>
    <w:rsid w:val="6EC059D0"/>
    <w:rsid w:val="70954605"/>
    <w:rsid w:val="71DC17FA"/>
    <w:rsid w:val="733069C1"/>
    <w:rsid w:val="738F004C"/>
    <w:rsid w:val="73C906B4"/>
    <w:rsid w:val="73DA0CC7"/>
    <w:rsid w:val="74913E11"/>
    <w:rsid w:val="75C25327"/>
    <w:rsid w:val="7894257F"/>
    <w:rsid w:val="7B82323E"/>
    <w:rsid w:val="7B9A4357"/>
    <w:rsid w:val="7C457882"/>
    <w:rsid w:val="7D8473F2"/>
    <w:rsid w:val="7E540BDC"/>
    <w:rsid w:val="7F4E6341"/>
    <w:rsid w:val="7F55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uiPriority w:val="0"/>
    <w:rPr>
      <w:rFonts w:hint="eastAsia" w:ascii="宋体" w:hAnsi="宋体" w:eastAsia="宋体" w:cs="宋体"/>
      <w:color w:val="000000"/>
      <w:sz w:val="20"/>
      <w:szCs w:val="20"/>
      <w:u w:val="none"/>
    </w:rPr>
  </w:style>
  <w:style w:type="character" w:customStyle="1" w:styleId="7">
    <w:name w:val="font11"/>
    <w:basedOn w:val="5"/>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81"/>
    <w:basedOn w:val="5"/>
    <w:qFormat/>
    <w:uiPriority w:val="0"/>
    <w:rPr>
      <w:rFonts w:hint="eastAsia" w:ascii="宋体" w:hAnsi="宋体" w:eastAsia="宋体" w:cs="宋体"/>
      <w:color w:val="000000"/>
      <w:sz w:val="21"/>
      <w:szCs w:val="21"/>
      <w:u w:val="none"/>
    </w:rPr>
  </w:style>
  <w:style w:type="character" w:customStyle="1" w:styleId="10">
    <w:name w:val="font31"/>
    <w:basedOn w:val="5"/>
    <w:qFormat/>
    <w:uiPriority w:val="0"/>
    <w:rPr>
      <w:rFonts w:ascii="Calibri" w:hAnsi="Calibri" w:cs="Calibri"/>
      <w:color w:val="000000"/>
      <w:sz w:val="20"/>
      <w:szCs w:val="20"/>
      <w:u w:val="none"/>
    </w:rPr>
  </w:style>
  <w:style w:type="character" w:customStyle="1" w:styleId="11">
    <w:name w:val="font91"/>
    <w:basedOn w:val="5"/>
    <w:qFormat/>
    <w:uiPriority w:val="0"/>
    <w:rPr>
      <w:rFonts w:hint="eastAsia" w:ascii="宋体" w:hAnsi="宋体" w:eastAsia="宋体" w:cs="宋体"/>
      <w:color w:val="000000"/>
      <w:sz w:val="20"/>
      <w:szCs w:val="20"/>
      <w:u w:val="none"/>
    </w:rPr>
  </w:style>
  <w:style w:type="character" w:customStyle="1" w:styleId="12">
    <w:name w:val="font61"/>
    <w:basedOn w:val="5"/>
    <w:qFormat/>
    <w:uiPriority w:val="0"/>
    <w:rPr>
      <w:rFonts w:hint="eastAsia" w:ascii="宋体" w:hAnsi="宋体" w:eastAsia="宋体" w:cs="宋体"/>
      <w:color w:val="000000"/>
      <w:sz w:val="20"/>
      <w:szCs w:val="20"/>
      <w:u w:val="none"/>
    </w:rPr>
  </w:style>
  <w:style w:type="character" w:customStyle="1" w:styleId="13">
    <w:name w:val="font7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4232</Words>
  <Characters>8326</Characters>
  <Lines>0</Lines>
  <Paragraphs>0</Paragraphs>
  <TotalTime>1</TotalTime>
  <ScaleCrop>false</ScaleCrop>
  <LinksUpToDate>false</LinksUpToDate>
  <CharactersWithSpaces>8892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2022-09-20T01:36:00Z</dcterms:created>
  <dc:creator>admin</dc:creator>
  <cp:lastModifiedBy>皎月</cp:lastModifiedBy>
  <cp:lastPrinted>2022-09-22T03:26:00Z</cp:lastPrinted>
  <dcterms:modified xsi:type="dcterms:W3CDTF">2022-09-27T09:13:22Z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BDC6085C7FA84D699B21B32DAFF49506</vt:lpwstr>
  </property>
</Properties>
</file>